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31174" w14:textId="77777777" w:rsidR="00D1078D" w:rsidRPr="00C02702" w:rsidRDefault="00AE6F8E"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p>
    <w:p w14:paraId="402169A8" w14:textId="725979AE" w:rsidR="00F051F2" w:rsidRDefault="00F051F2" w:rsidP="00F051F2">
      <w:pPr>
        <w:rPr>
          <w:rFonts w:ascii="Calibri" w:hAnsi="Calibri"/>
        </w:rPr>
      </w:pPr>
      <w:r w:rsidRPr="00F52F2A">
        <w:rPr>
          <w:rFonts w:ascii="Calibri" w:hAnsi="Calibri"/>
        </w:rPr>
        <w:t xml:space="preserve">This week in the Missouri Senate, we </w:t>
      </w:r>
      <w:r w:rsidR="00355E2A">
        <w:rPr>
          <w:rFonts w:ascii="Calibri" w:hAnsi="Calibri"/>
        </w:rPr>
        <w:t>p</w:t>
      </w:r>
      <w:r w:rsidRPr="00F52F2A">
        <w:rPr>
          <w:rFonts w:ascii="Calibri" w:hAnsi="Calibri"/>
        </w:rPr>
        <w:t xml:space="preserve">review </w:t>
      </w:r>
      <w:r w:rsidR="00016126">
        <w:rPr>
          <w:rFonts w:ascii="Calibri" w:hAnsi="Calibri"/>
        </w:rPr>
        <w:t>the upcoming Second Extra Session of the 103</w:t>
      </w:r>
      <w:r w:rsidR="00016126" w:rsidRPr="00016126">
        <w:rPr>
          <w:rFonts w:ascii="Calibri" w:hAnsi="Calibri"/>
        </w:rPr>
        <w:t>rd</w:t>
      </w:r>
      <w:r w:rsidR="00016126">
        <w:rPr>
          <w:rFonts w:ascii="Calibri" w:hAnsi="Calibri"/>
        </w:rPr>
        <w:t xml:space="preserve"> General Assembly</w:t>
      </w:r>
      <w:r w:rsidR="00DC011E">
        <w:rPr>
          <w:rFonts w:ascii="Calibri" w:hAnsi="Calibri"/>
        </w:rPr>
        <w:t>.</w:t>
      </w:r>
    </w:p>
    <w:p w14:paraId="755001F6" w14:textId="580BA6C4" w:rsidR="007F4544" w:rsidRDefault="00016126" w:rsidP="00F051F2">
      <w:pPr>
        <w:rPr>
          <w:rFonts w:ascii="Calibri" w:hAnsi="Calibri"/>
        </w:rPr>
      </w:pPr>
      <w:r>
        <w:rPr>
          <w:rFonts w:ascii="Calibri" w:hAnsi="Calibri"/>
        </w:rPr>
        <w:t>The governor announced late on Aug. 29 lawmakers would return to Jefferson City on Sept. 3 to decide two key points. This legislation has started in the Missouri House of Representatives. When Missouri senators come back to the Capitol for the annual veto session this coming Wednesday, they will also begin their portion of this extra session.</w:t>
      </w:r>
    </w:p>
    <w:p w14:paraId="056CF3D8" w14:textId="1B3A1855" w:rsidR="00016126" w:rsidRDefault="00016126" w:rsidP="00F051F2">
      <w:pPr>
        <w:rPr>
          <w:rFonts w:ascii="Calibri" w:hAnsi="Calibri"/>
        </w:rPr>
      </w:pPr>
      <w:r>
        <w:rPr>
          <w:rFonts w:ascii="Calibri" w:hAnsi="Calibri"/>
        </w:rPr>
        <w:t>At issue will be a new congressional redistricting map and changes to the way our state handles initiative petitions</w:t>
      </w:r>
      <w:r w:rsidR="00366F0F">
        <w:rPr>
          <w:rFonts w:ascii="Calibri" w:hAnsi="Calibri"/>
        </w:rPr>
        <w:t>…</w:t>
      </w:r>
    </w:p>
    <w:p w14:paraId="3C379E99" w14:textId="65CDDA1C" w:rsidR="00DC011E" w:rsidRPr="00AB3BA0" w:rsidRDefault="00DC011E" w:rsidP="00DC011E">
      <w:pPr>
        <w:ind w:firstLine="720"/>
        <w:rPr>
          <w:rFonts w:ascii="Calibri" w:hAnsi="Calibri"/>
          <w:b/>
        </w:rPr>
      </w:pPr>
      <w:r w:rsidRPr="00AB3BA0">
        <w:rPr>
          <w:rFonts w:ascii="Calibri" w:hAnsi="Calibri"/>
          <w:b/>
        </w:rPr>
        <w:t>Nat Snd</w:t>
      </w:r>
      <w:r>
        <w:rPr>
          <w:rFonts w:ascii="Calibri" w:hAnsi="Calibri"/>
          <w:b/>
        </w:rPr>
        <w:tab/>
        <w:t>:0</w:t>
      </w:r>
      <w:r w:rsidR="00281903">
        <w:rPr>
          <w:rFonts w:ascii="Calibri" w:hAnsi="Calibri"/>
          <w:b/>
        </w:rPr>
        <w:t>4</w:t>
      </w:r>
      <w:r>
        <w:rPr>
          <w:rFonts w:ascii="Calibri" w:hAnsi="Calibri"/>
          <w:b/>
        </w:rPr>
        <w:tab/>
        <w:t xml:space="preserve">Q: </w:t>
      </w:r>
      <w:r w:rsidR="00281903">
        <w:rPr>
          <w:rFonts w:ascii="Calibri" w:hAnsi="Calibri"/>
          <w:b/>
        </w:rPr>
        <w:t>the four senators….</w:t>
      </w:r>
    </w:p>
    <w:p w14:paraId="7282B635" w14:textId="3D82F782" w:rsidR="00DC011E" w:rsidRDefault="00DC011E" w:rsidP="00F051F2">
      <w:pPr>
        <w:rPr>
          <w:rFonts w:ascii="Calibri" w:hAnsi="Calibri"/>
        </w:rPr>
      </w:pPr>
      <w:r>
        <w:rPr>
          <w:rFonts w:ascii="Calibri" w:hAnsi="Calibri"/>
        </w:rPr>
        <w:t xml:space="preserve">The </w:t>
      </w:r>
      <w:hyperlink r:id="rId4" w:history="1">
        <w:r w:rsidRPr="00DC011E">
          <w:rPr>
            <w:rStyle w:val="Hyperlink"/>
            <w:rFonts w:ascii="Calibri" w:hAnsi="Calibri"/>
          </w:rPr>
          <w:t>Missouri Senate Local Government, Elections and Pensions Committee</w:t>
        </w:r>
      </w:hyperlink>
      <w:r>
        <w:rPr>
          <w:rFonts w:ascii="Calibri" w:hAnsi="Calibri"/>
        </w:rPr>
        <w:t xml:space="preserve"> spent the bulk of its March 3 hearing on proposals</w:t>
      </w:r>
      <w:r w:rsidR="00366F0F">
        <w:rPr>
          <w:rFonts w:ascii="Calibri" w:hAnsi="Calibri"/>
        </w:rPr>
        <w:t xml:space="preserve"> relating to initiative petitions</w:t>
      </w:r>
      <w:r>
        <w:rPr>
          <w:rFonts w:ascii="Calibri" w:hAnsi="Calibri"/>
        </w:rPr>
        <w:t xml:space="preserve">, including </w:t>
      </w:r>
      <w:hyperlink r:id="rId5" w:history="1">
        <w:r w:rsidRPr="00DC011E">
          <w:rPr>
            <w:rStyle w:val="Hyperlink"/>
            <w:rFonts w:ascii="Calibri" w:hAnsi="Calibri"/>
          </w:rPr>
          <w:t>Senate Joint Resolution 10</w:t>
        </w:r>
      </w:hyperlink>
      <w:r>
        <w:rPr>
          <w:rFonts w:ascii="Calibri" w:hAnsi="Calibri"/>
        </w:rPr>
        <w:t>, which was sponsored by Sen. Mike Moon of Ash Grove…</w:t>
      </w:r>
    </w:p>
    <w:p w14:paraId="67D5FB05" w14:textId="78844166" w:rsidR="00DC011E" w:rsidRPr="00DC011E" w:rsidRDefault="00DC011E" w:rsidP="00F051F2">
      <w:pPr>
        <w:rPr>
          <w:rFonts w:ascii="Calibri" w:hAnsi="Calibri"/>
          <w:b/>
          <w:bCs/>
        </w:rPr>
      </w:pPr>
      <w:r>
        <w:rPr>
          <w:rFonts w:ascii="Calibri" w:hAnsi="Calibri"/>
        </w:rPr>
        <w:tab/>
      </w:r>
      <w:r w:rsidRPr="00DC011E">
        <w:rPr>
          <w:rFonts w:ascii="Calibri" w:hAnsi="Calibri"/>
          <w:b/>
          <w:bCs/>
        </w:rPr>
        <w:t>Moon</w:t>
      </w:r>
      <w:r w:rsidRPr="00DC011E">
        <w:rPr>
          <w:rFonts w:ascii="Calibri" w:hAnsi="Calibri"/>
          <w:b/>
          <w:bCs/>
        </w:rPr>
        <w:tab/>
      </w:r>
      <w:r w:rsidRPr="00DC011E">
        <w:rPr>
          <w:rFonts w:ascii="Calibri" w:hAnsi="Calibri"/>
          <w:b/>
          <w:bCs/>
        </w:rPr>
        <w:tab/>
        <w:t>:26</w:t>
      </w:r>
      <w:r w:rsidRPr="00DC011E">
        <w:rPr>
          <w:rFonts w:ascii="Calibri" w:hAnsi="Calibri"/>
          <w:b/>
          <w:bCs/>
        </w:rPr>
        <w:tab/>
        <w:t>Q: president might be.</w:t>
      </w:r>
    </w:p>
    <w:p w14:paraId="3F05CE30" w14:textId="0D14A154" w:rsidR="00DC011E" w:rsidRDefault="00DC011E" w:rsidP="00F051F2">
      <w:pPr>
        <w:rPr>
          <w:rFonts w:ascii="Calibri" w:hAnsi="Calibri"/>
        </w:rPr>
      </w:pPr>
      <w:r>
        <w:rPr>
          <w:rFonts w:ascii="Calibri" w:hAnsi="Calibri"/>
        </w:rPr>
        <w:t>Senator Maggie Nurrenbern of Kansas City says she is not a fan of this idea…</w:t>
      </w:r>
    </w:p>
    <w:p w14:paraId="56446D8B" w14:textId="5CC8B65E" w:rsidR="00DC011E" w:rsidRPr="00DC011E" w:rsidRDefault="00DC011E" w:rsidP="00F051F2">
      <w:pPr>
        <w:rPr>
          <w:rFonts w:ascii="Calibri" w:hAnsi="Calibri"/>
          <w:b/>
          <w:bCs/>
        </w:rPr>
      </w:pPr>
      <w:r>
        <w:rPr>
          <w:rFonts w:ascii="Calibri" w:hAnsi="Calibri"/>
        </w:rPr>
        <w:tab/>
      </w:r>
      <w:r w:rsidRPr="00DC011E">
        <w:rPr>
          <w:rFonts w:ascii="Calibri" w:hAnsi="Calibri"/>
          <w:b/>
          <w:bCs/>
        </w:rPr>
        <w:t>Nurrenbern 1</w:t>
      </w:r>
      <w:r w:rsidRPr="00DC011E">
        <w:rPr>
          <w:rFonts w:ascii="Calibri" w:hAnsi="Calibri"/>
          <w:b/>
          <w:bCs/>
        </w:rPr>
        <w:tab/>
        <w:t>:11</w:t>
      </w:r>
      <w:r w:rsidRPr="00DC011E">
        <w:rPr>
          <w:rFonts w:ascii="Calibri" w:hAnsi="Calibri"/>
          <w:b/>
          <w:bCs/>
        </w:rPr>
        <w:tab/>
        <w:t>Q: in last fall?</w:t>
      </w:r>
    </w:p>
    <w:p w14:paraId="0BBDE480" w14:textId="484184D2" w:rsidR="00DC011E" w:rsidRDefault="00DC011E" w:rsidP="00F051F2">
      <w:pPr>
        <w:rPr>
          <w:rFonts w:ascii="Calibri" w:hAnsi="Calibri"/>
        </w:rPr>
      </w:pPr>
      <w:r>
        <w:rPr>
          <w:rFonts w:ascii="Calibri" w:hAnsi="Calibri"/>
        </w:rPr>
        <w:t xml:space="preserve">Another of these measures was </w:t>
      </w:r>
      <w:hyperlink r:id="rId6" w:history="1">
        <w:r w:rsidRPr="00DC011E">
          <w:rPr>
            <w:rStyle w:val="Hyperlink"/>
            <w:rFonts w:ascii="Calibri" w:hAnsi="Calibri"/>
          </w:rPr>
          <w:t>Senate Joint Resolution 30</w:t>
        </w:r>
      </w:hyperlink>
      <w:r>
        <w:rPr>
          <w:rFonts w:ascii="Calibri" w:hAnsi="Calibri"/>
        </w:rPr>
        <w:t>, sponsored by Sen. Ben Brown of Washington…</w:t>
      </w:r>
    </w:p>
    <w:p w14:paraId="6AEDD78A" w14:textId="13F38F3A" w:rsidR="00DC011E" w:rsidRPr="00DC011E" w:rsidRDefault="00DC011E" w:rsidP="00F051F2">
      <w:pPr>
        <w:rPr>
          <w:rFonts w:ascii="Calibri" w:hAnsi="Calibri"/>
          <w:b/>
          <w:bCs/>
        </w:rPr>
      </w:pPr>
      <w:r>
        <w:rPr>
          <w:rFonts w:ascii="Calibri" w:hAnsi="Calibri"/>
        </w:rPr>
        <w:tab/>
      </w:r>
      <w:r w:rsidRPr="00DC011E">
        <w:rPr>
          <w:rFonts w:ascii="Calibri" w:hAnsi="Calibri"/>
          <w:b/>
          <w:bCs/>
        </w:rPr>
        <w:t>Brown</w:t>
      </w:r>
      <w:r w:rsidRPr="00DC011E">
        <w:rPr>
          <w:rFonts w:ascii="Calibri" w:hAnsi="Calibri"/>
          <w:b/>
          <w:bCs/>
        </w:rPr>
        <w:tab/>
      </w:r>
      <w:r w:rsidRPr="00DC011E">
        <w:rPr>
          <w:rFonts w:ascii="Calibri" w:hAnsi="Calibri"/>
          <w:b/>
          <w:bCs/>
        </w:rPr>
        <w:tab/>
        <w:t>:23</w:t>
      </w:r>
      <w:r w:rsidRPr="00DC011E">
        <w:rPr>
          <w:rFonts w:ascii="Calibri" w:hAnsi="Calibri"/>
          <w:b/>
          <w:bCs/>
        </w:rPr>
        <w:tab/>
        <w:t>Q: large population centers.</w:t>
      </w:r>
    </w:p>
    <w:p w14:paraId="6B88DB3A" w14:textId="6874A0F8" w:rsidR="00DC011E" w:rsidRDefault="00835AC4" w:rsidP="00F051F2">
      <w:pPr>
        <w:rPr>
          <w:rFonts w:ascii="Calibri" w:hAnsi="Calibri"/>
        </w:rPr>
      </w:pPr>
      <w:r>
        <w:rPr>
          <w:rFonts w:ascii="Calibri" w:hAnsi="Calibri"/>
        </w:rPr>
        <w:t>During the hearing, Sen. Nurrenbern told the sponsor there could be a better way to implement his idea…</w:t>
      </w:r>
    </w:p>
    <w:p w14:paraId="674E502F" w14:textId="698BAF3B" w:rsidR="00835AC4" w:rsidRPr="00835AC4" w:rsidRDefault="00835AC4" w:rsidP="00F051F2">
      <w:pPr>
        <w:rPr>
          <w:rFonts w:ascii="Calibri" w:hAnsi="Calibri"/>
          <w:b/>
          <w:bCs/>
        </w:rPr>
      </w:pPr>
      <w:r>
        <w:rPr>
          <w:rFonts w:ascii="Calibri" w:hAnsi="Calibri"/>
        </w:rPr>
        <w:tab/>
      </w:r>
      <w:r w:rsidRPr="00835AC4">
        <w:rPr>
          <w:rFonts w:ascii="Calibri" w:hAnsi="Calibri"/>
          <w:b/>
          <w:bCs/>
        </w:rPr>
        <w:t>Nurrenbern 2</w:t>
      </w:r>
      <w:r w:rsidRPr="00835AC4">
        <w:rPr>
          <w:rFonts w:ascii="Calibri" w:hAnsi="Calibri"/>
          <w:b/>
          <w:bCs/>
        </w:rPr>
        <w:tab/>
        <w:t>:17</w:t>
      </w:r>
      <w:r w:rsidRPr="00835AC4">
        <w:rPr>
          <w:rFonts w:ascii="Calibri" w:hAnsi="Calibri"/>
          <w:b/>
          <w:bCs/>
        </w:rPr>
        <w:tab/>
        <w:t>Q: of elections altogether.</w:t>
      </w:r>
    </w:p>
    <w:p w14:paraId="044435DF" w14:textId="7D756657" w:rsidR="00835AC4" w:rsidRDefault="00835AC4" w:rsidP="00F051F2">
      <w:pPr>
        <w:rPr>
          <w:rFonts w:ascii="Calibri" w:hAnsi="Calibri"/>
        </w:rPr>
      </w:pPr>
      <w:r>
        <w:rPr>
          <w:rFonts w:ascii="Calibri" w:hAnsi="Calibri"/>
        </w:rPr>
        <w:t xml:space="preserve">Both of these resolutions were later merged into </w:t>
      </w:r>
      <w:hyperlink r:id="rId7" w:history="1">
        <w:r w:rsidRPr="00835AC4">
          <w:rPr>
            <w:rStyle w:val="Hyperlink"/>
            <w:rFonts w:ascii="Calibri" w:hAnsi="Calibri"/>
          </w:rPr>
          <w:t>Senate Joint Resolution 47</w:t>
        </w:r>
      </w:hyperlink>
      <w:r>
        <w:rPr>
          <w:rFonts w:ascii="Calibri" w:hAnsi="Calibri"/>
        </w:rPr>
        <w:t>, which was sponsored by Sen. Jill Carter of Granby…</w:t>
      </w:r>
    </w:p>
    <w:p w14:paraId="340C3008" w14:textId="3F47EAFA" w:rsidR="00835AC4" w:rsidRPr="00835AC4" w:rsidRDefault="00835AC4" w:rsidP="00F051F2">
      <w:pPr>
        <w:rPr>
          <w:rFonts w:ascii="Calibri" w:hAnsi="Calibri"/>
          <w:b/>
          <w:bCs/>
        </w:rPr>
      </w:pPr>
      <w:r>
        <w:rPr>
          <w:rFonts w:ascii="Calibri" w:hAnsi="Calibri"/>
        </w:rPr>
        <w:tab/>
      </w:r>
      <w:r w:rsidRPr="00835AC4">
        <w:rPr>
          <w:rFonts w:ascii="Calibri" w:hAnsi="Calibri"/>
          <w:b/>
          <w:bCs/>
        </w:rPr>
        <w:t>Carter</w:t>
      </w:r>
      <w:r w:rsidRPr="00835AC4">
        <w:rPr>
          <w:rFonts w:ascii="Calibri" w:hAnsi="Calibri"/>
          <w:b/>
          <w:bCs/>
        </w:rPr>
        <w:tab/>
      </w:r>
      <w:r w:rsidRPr="00835AC4">
        <w:rPr>
          <w:rFonts w:ascii="Calibri" w:hAnsi="Calibri"/>
          <w:b/>
          <w:bCs/>
        </w:rPr>
        <w:tab/>
        <w:t>:10</w:t>
      </w:r>
      <w:r w:rsidRPr="00835AC4">
        <w:rPr>
          <w:rFonts w:ascii="Calibri" w:hAnsi="Calibri"/>
          <w:b/>
          <w:bCs/>
        </w:rPr>
        <w:tab/>
        <w:t>Q: Sen. Brown’s language.</w:t>
      </w:r>
    </w:p>
    <w:p w14:paraId="312D4726" w14:textId="694A85A7" w:rsidR="00835AC4" w:rsidRDefault="00835AC4" w:rsidP="00F051F2">
      <w:pPr>
        <w:rPr>
          <w:rFonts w:ascii="Calibri" w:hAnsi="Calibri"/>
        </w:rPr>
      </w:pPr>
      <w:r>
        <w:rPr>
          <w:rFonts w:ascii="Calibri" w:hAnsi="Calibri"/>
        </w:rPr>
        <w:t>Ultimately, while the committee voted this resolution “do pass,” it was not considered by the full Missouri Senate.</w:t>
      </w:r>
    </w:p>
    <w:p w14:paraId="19683254" w14:textId="77777777" w:rsidR="002B1A13" w:rsidRPr="002B1A13" w:rsidRDefault="002B1A13" w:rsidP="002B1A13">
      <w:pPr>
        <w:rPr>
          <w:rFonts w:ascii="Calibri" w:hAnsi="Calibri"/>
        </w:rPr>
      </w:pPr>
      <w:r w:rsidRPr="002B1A13">
        <w:rPr>
          <w:rFonts w:ascii="Calibri" w:hAnsi="Calibri"/>
        </w:rPr>
        <w:lastRenderedPageBreak/>
        <w:t xml:space="preserve">And remember, you can follow these and other issues facing the Missouri Senate by visiting our website: </w:t>
      </w:r>
      <w:hyperlink r:id="rId8" w:history="1">
        <w:r w:rsidRPr="002B1A13">
          <w:rPr>
            <w:rStyle w:val="Hyperlink"/>
            <w:rFonts w:ascii="Calibri" w:hAnsi="Calibri"/>
          </w:rPr>
          <w:t>senate.mo.gov</w:t>
        </w:r>
      </w:hyperlink>
      <w:r w:rsidRPr="002B1A13">
        <w:rPr>
          <w:rFonts w:ascii="Calibri" w:hAnsi="Calibri"/>
        </w:rPr>
        <w:t>.</w:t>
      </w:r>
    </w:p>
    <w:p w14:paraId="4D5F9303" w14:textId="77777777"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530C5E">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087"/>
    <w:rsid w:val="00004300"/>
    <w:rsid w:val="00016126"/>
    <w:rsid w:val="00177E9A"/>
    <w:rsid w:val="00202BDC"/>
    <w:rsid w:val="00281903"/>
    <w:rsid w:val="00284C42"/>
    <w:rsid w:val="002B0232"/>
    <w:rsid w:val="002B1A13"/>
    <w:rsid w:val="00301BCF"/>
    <w:rsid w:val="00355E2A"/>
    <w:rsid w:val="00366F0F"/>
    <w:rsid w:val="003C0B05"/>
    <w:rsid w:val="00444425"/>
    <w:rsid w:val="004A0BE2"/>
    <w:rsid w:val="004C2612"/>
    <w:rsid w:val="00522830"/>
    <w:rsid w:val="00530C5E"/>
    <w:rsid w:val="0055150F"/>
    <w:rsid w:val="005D5427"/>
    <w:rsid w:val="007428D8"/>
    <w:rsid w:val="00781232"/>
    <w:rsid w:val="007A55DA"/>
    <w:rsid w:val="007F4544"/>
    <w:rsid w:val="00815EC9"/>
    <w:rsid w:val="00823A29"/>
    <w:rsid w:val="00835AC4"/>
    <w:rsid w:val="00842DAF"/>
    <w:rsid w:val="008A328F"/>
    <w:rsid w:val="008F722E"/>
    <w:rsid w:val="0094316F"/>
    <w:rsid w:val="00A460FC"/>
    <w:rsid w:val="00A6143E"/>
    <w:rsid w:val="00A6658D"/>
    <w:rsid w:val="00AB3BA0"/>
    <w:rsid w:val="00AB465F"/>
    <w:rsid w:val="00AD6F7C"/>
    <w:rsid w:val="00AE6F8E"/>
    <w:rsid w:val="00B23564"/>
    <w:rsid w:val="00B44781"/>
    <w:rsid w:val="00B80979"/>
    <w:rsid w:val="00B92A69"/>
    <w:rsid w:val="00BD3391"/>
    <w:rsid w:val="00BE4037"/>
    <w:rsid w:val="00C02702"/>
    <w:rsid w:val="00C1785B"/>
    <w:rsid w:val="00C35246"/>
    <w:rsid w:val="00C52AD9"/>
    <w:rsid w:val="00C64966"/>
    <w:rsid w:val="00D1078D"/>
    <w:rsid w:val="00D30087"/>
    <w:rsid w:val="00D60E22"/>
    <w:rsid w:val="00D70338"/>
    <w:rsid w:val="00DC011E"/>
    <w:rsid w:val="00DC3932"/>
    <w:rsid w:val="00E00E95"/>
    <w:rsid w:val="00E241DB"/>
    <w:rsid w:val="00E6697C"/>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7DD4"/>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 w:type="character" w:styleId="UnresolvedMention">
    <w:name w:val="Unresolved Mention"/>
    <w:basedOn w:val="DefaultParagraphFont"/>
    <w:uiPriority w:val="99"/>
    <w:semiHidden/>
    <w:unhideWhenUsed/>
    <w:rsid w:val="00DC0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 TargetMode="External"/><Relationship Id="rId3" Type="http://schemas.openxmlformats.org/officeDocument/2006/relationships/webSettings" Target="webSettings.xml"/><Relationship Id="rId7" Type="http://schemas.openxmlformats.org/officeDocument/2006/relationships/hyperlink" Target="https://www.senate.mo.gov/25info/BTS_Web/Bill.aspx?SessionType=R&amp;BillID=1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ate.mo.gov/25info/bts_web/Bill.aspx?SessionType=R&amp;BillID=347" TargetMode="External"/><Relationship Id="rId5" Type="http://schemas.openxmlformats.org/officeDocument/2006/relationships/hyperlink" Target="https://www.senate.mo.gov/25info/bts_web/Bill.aspx?SessionType=R&amp;BillID=514" TargetMode="External"/><Relationship Id="rId10" Type="http://schemas.openxmlformats.org/officeDocument/2006/relationships/theme" Target="theme/theme1.xml"/><Relationship Id="rId4" Type="http://schemas.openxmlformats.org/officeDocument/2006/relationships/hyperlink" Target="https://www.senate.mo.gov/Committees/CommitteeDetails/4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5</cp:revision>
  <dcterms:created xsi:type="dcterms:W3CDTF">2025-09-02T17:20:00Z</dcterms:created>
  <dcterms:modified xsi:type="dcterms:W3CDTF">2025-09-05T19:23:00Z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