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407B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26227006" w14:textId="50FB110C"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350F8">
        <w:rPr>
          <w:rFonts w:ascii="Calibri" w:hAnsi="Calibri"/>
        </w:rPr>
        <w:t>another upcoming new law</w:t>
      </w:r>
      <w:r w:rsidRPr="00F52F2A">
        <w:rPr>
          <w:rFonts w:ascii="Calibri" w:hAnsi="Calibri"/>
        </w:rPr>
        <w:t>…</w:t>
      </w:r>
    </w:p>
    <w:p w14:paraId="123058A5" w14:textId="03B3F1EC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B350F8">
        <w:rPr>
          <w:rFonts w:ascii="Calibri" w:hAnsi="Calibri"/>
          <w:b/>
        </w:rPr>
        <w:t>0</w:t>
      </w:r>
      <w:r w:rsidR="002D4F81">
        <w:rPr>
          <w:rFonts w:ascii="Calibri" w:hAnsi="Calibri"/>
          <w:b/>
        </w:rPr>
        <w:t>3</w:t>
      </w:r>
      <w:r w:rsidR="007F4544">
        <w:rPr>
          <w:rFonts w:ascii="Calibri" w:hAnsi="Calibri"/>
          <w:b/>
        </w:rPr>
        <w:tab/>
        <w:t xml:space="preserve">Q: </w:t>
      </w:r>
      <w:r w:rsidR="002D4F81">
        <w:rPr>
          <w:rFonts w:ascii="Calibri" w:hAnsi="Calibri"/>
          <w:b/>
        </w:rPr>
        <w:t>a motion on….</w:t>
      </w:r>
    </w:p>
    <w:p w14:paraId="63C569D6" w14:textId="417EA962" w:rsidR="007F4544" w:rsidRDefault="00B350F8" w:rsidP="00F051F2">
      <w:pPr>
        <w:rPr>
          <w:rFonts w:ascii="Calibri" w:hAnsi="Calibri"/>
        </w:rPr>
      </w:pPr>
      <w:hyperlink r:id="rId4" w:history="1">
        <w:r w:rsidRPr="00B350F8">
          <w:rPr>
            <w:rStyle w:val="Hyperlink"/>
            <w:rFonts w:ascii="Calibri" w:hAnsi="Calibri"/>
          </w:rPr>
          <w:t>Senate Bill 63</w:t>
        </w:r>
      </w:hyperlink>
      <w:r>
        <w:rPr>
          <w:rFonts w:ascii="Calibri" w:hAnsi="Calibri"/>
        </w:rPr>
        <w:t xml:space="preserve"> was pre-filed on Dec. 1; heard by the </w:t>
      </w:r>
      <w:hyperlink r:id="rId5" w:history="1">
        <w:r w:rsidRPr="00B350F8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 xml:space="preserve"> on Feb. 4; perfected three weeks later; sent to the Missouri House of Representatives on Feb. 27; sent to the executive branch on May 8; and signed into law on July 9.</w:t>
      </w:r>
    </w:p>
    <w:p w14:paraId="0EE32B4A" w14:textId="29BCE99F" w:rsidR="00B350F8" w:rsidRDefault="00B350F8" w:rsidP="00F051F2">
      <w:pPr>
        <w:rPr>
          <w:rFonts w:ascii="Calibri" w:hAnsi="Calibri"/>
        </w:rPr>
      </w:pPr>
      <w:r>
        <w:rPr>
          <w:rFonts w:ascii="Calibri" w:hAnsi="Calibri"/>
        </w:rPr>
        <w:t>Senator Ben Brown of Washington is the sponsor. On Feb. 24, he told his colleagues this measure will c</w:t>
      </w:r>
      <w:r w:rsidRPr="00B350F8">
        <w:rPr>
          <w:rFonts w:ascii="Calibri" w:hAnsi="Calibri"/>
        </w:rPr>
        <w:t>reate and modif</w:t>
      </w:r>
      <w:r>
        <w:rPr>
          <w:rFonts w:ascii="Calibri" w:hAnsi="Calibri"/>
        </w:rPr>
        <w:t>y</w:t>
      </w:r>
      <w:r w:rsidRPr="00B350F8">
        <w:rPr>
          <w:rFonts w:ascii="Calibri" w:hAnsi="Calibri"/>
        </w:rPr>
        <w:t xml:space="preserve"> provisions relating to the participation of certain students in nontraditional educational settings</w:t>
      </w:r>
      <w:r>
        <w:rPr>
          <w:rFonts w:ascii="Calibri" w:hAnsi="Calibri"/>
        </w:rPr>
        <w:t>…</w:t>
      </w:r>
    </w:p>
    <w:p w14:paraId="7863AA54" w14:textId="4824F146" w:rsidR="00B350F8" w:rsidRPr="00B350F8" w:rsidRDefault="00B350F8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B350F8">
        <w:rPr>
          <w:rFonts w:ascii="Calibri" w:hAnsi="Calibri"/>
          <w:b/>
          <w:bCs/>
        </w:rPr>
        <w:t>Brown</w:t>
      </w:r>
      <w:r w:rsidRPr="00B350F8">
        <w:rPr>
          <w:rFonts w:ascii="Calibri" w:hAnsi="Calibri"/>
          <w:b/>
          <w:bCs/>
        </w:rPr>
        <w:tab/>
      </w:r>
      <w:r w:rsidRPr="00B350F8">
        <w:rPr>
          <w:rFonts w:ascii="Calibri" w:hAnsi="Calibri"/>
          <w:b/>
          <w:bCs/>
        </w:rPr>
        <w:tab/>
        <w:t>:</w:t>
      </w:r>
      <w:r w:rsidR="002D4F81">
        <w:rPr>
          <w:rFonts w:ascii="Calibri" w:hAnsi="Calibri"/>
          <w:b/>
          <w:bCs/>
        </w:rPr>
        <w:t>2</w:t>
      </w:r>
      <w:r w:rsidRPr="00B350F8">
        <w:rPr>
          <w:rFonts w:ascii="Calibri" w:hAnsi="Calibri"/>
          <w:b/>
          <w:bCs/>
        </w:rPr>
        <w:t>3</w:t>
      </w:r>
      <w:r w:rsidRPr="00B350F8">
        <w:rPr>
          <w:rFonts w:ascii="Calibri" w:hAnsi="Calibri"/>
          <w:b/>
          <w:bCs/>
        </w:rPr>
        <w:tab/>
        <w:t>Q: opportunities to children.</w:t>
      </w:r>
    </w:p>
    <w:p w14:paraId="2F15ECA1" w14:textId="28E1B2E8" w:rsidR="00B350F8" w:rsidRDefault="00B350F8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Maggie Nurrenbern of Kansas City mentioned she would like to see more focus on the classroom with this proposal…</w:t>
      </w:r>
    </w:p>
    <w:p w14:paraId="1162C21D" w14:textId="08BE1614" w:rsidR="00B350F8" w:rsidRPr="00B350F8" w:rsidRDefault="00B350F8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B350F8">
        <w:rPr>
          <w:rFonts w:ascii="Calibri" w:hAnsi="Calibri"/>
          <w:b/>
          <w:bCs/>
        </w:rPr>
        <w:t>Nurrenbern</w:t>
      </w:r>
      <w:r w:rsidRPr="00B350F8">
        <w:rPr>
          <w:rFonts w:ascii="Calibri" w:hAnsi="Calibri"/>
          <w:b/>
          <w:bCs/>
        </w:rPr>
        <w:tab/>
        <w:t>:29</w:t>
      </w:r>
      <w:r w:rsidRPr="00B350F8">
        <w:rPr>
          <w:rFonts w:ascii="Calibri" w:hAnsi="Calibri"/>
          <w:b/>
          <w:bCs/>
        </w:rPr>
        <w:tab/>
        <w:t>Q: require that course.</w:t>
      </w:r>
    </w:p>
    <w:p w14:paraId="470164CB" w14:textId="6F8BB84C" w:rsidR="00B350F8" w:rsidRDefault="00B350F8" w:rsidP="00F051F2">
      <w:pPr>
        <w:rPr>
          <w:rFonts w:ascii="Calibri" w:hAnsi="Calibri"/>
        </w:rPr>
      </w:pPr>
      <w:r>
        <w:rPr>
          <w:rFonts w:ascii="Calibri" w:hAnsi="Calibri"/>
        </w:rPr>
        <w:t>In addition, Missouri Senate Minority Floor Leader Doug Beck of Affton amended this legislation to add charter schools…</w:t>
      </w:r>
    </w:p>
    <w:p w14:paraId="15D525D9" w14:textId="726828B8" w:rsidR="00B350F8" w:rsidRPr="00B350F8" w:rsidRDefault="00B350F8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B350F8">
        <w:rPr>
          <w:rFonts w:ascii="Calibri" w:hAnsi="Calibri"/>
          <w:b/>
          <w:bCs/>
        </w:rPr>
        <w:t>Beck</w:t>
      </w:r>
      <w:r w:rsidRPr="00B350F8">
        <w:rPr>
          <w:rFonts w:ascii="Calibri" w:hAnsi="Calibri"/>
          <w:b/>
          <w:bCs/>
        </w:rPr>
        <w:tab/>
      </w:r>
      <w:r w:rsidRPr="00B350F8">
        <w:rPr>
          <w:rFonts w:ascii="Calibri" w:hAnsi="Calibri"/>
          <w:b/>
          <w:bCs/>
        </w:rPr>
        <w:tab/>
        <w:t>:12</w:t>
      </w:r>
      <w:r w:rsidRPr="00B350F8">
        <w:rPr>
          <w:rFonts w:ascii="Calibri" w:hAnsi="Calibri"/>
          <w:b/>
          <w:bCs/>
        </w:rPr>
        <w:tab/>
        <w:t>Q: with this language.</w:t>
      </w:r>
    </w:p>
    <w:p w14:paraId="4B58FAB1" w14:textId="159AA665" w:rsidR="00B350F8" w:rsidRDefault="00B350F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Also, Senate Bill 63 says </w:t>
      </w:r>
      <w:r w:rsidRPr="00B350F8">
        <w:rPr>
          <w:rFonts w:ascii="Calibri" w:hAnsi="Calibri"/>
        </w:rPr>
        <w:t>a family paced education school may enroll children who participate in the Missouri Empowerment Scholarship Accounts Program without being required to submit to a background check, rather than simply enrolling students who participate in such program.</w:t>
      </w:r>
    </w:p>
    <w:p w14:paraId="1494E449" w14:textId="617B3216" w:rsidR="00483D00" w:rsidRDefault="00483D0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new law also says, </w:t>
      </w:r>
      <w:r w:rsidRPr="00483D00">
        <w:rPr>
          <w:rFonts w:ascii="Calibri" w:hAnsi="Calibri"/>
        </w:rPr>
        <w:t xml:space="preserve">if a parent makes a written notification of their intent to pursue other educational options for their child and requests their child be dropped from the rolls in the child's resident school district, the school </w:t>
      </w:r>
      <w:r>
        <w:rPr>
          <w:rFonts w:ascii="Calibri" w:hAnsi="Calibri"/>
        </w:rPr>
        <w:t>wi</w:t>
      </w:r>
      <w:r w:rsidRPr="00483D00">
        <w:rPr>
          <w:rFonts w:ascii="Calibri" w:hAnsi="Calibri"/>
        </w:rPr>
        <w:t>ll comply with the request and remove the child from the rolls.</w:t>
      </w:r>
      <w:r>
        <w:rPr>
          <w:rFonts w:ascii="Calibri" w:hAnsi="Calibri"/>
        </w:rPr>
        <w:t xml:space="preserve"> </w:t>
      </w:r>
      <w:r w:rsidRPr="00483D00">
        <w:rPr>
          <w:rFonts w:ascii="Calibri" w:hAnsi="Calibri"/>
        </w:rPr>
        <w:t xml:space="preserve">Current law authorizes parents to submit a written declaration of intent to home school their child to the </w:t>
      </w:r>
      <w:r>
        <w:rPr>
          <w:rFonts w:ascii="Calibri" w:hAnsi="Calibri"/>
        </w:rPr>
        <w:t xml:space="preserve">county </w:t>
      </w:r>
      <w:r w:rsidRPr="00483D00">
        <w:rPr>
          <w:rFonts w:ascii="Calibri" w:hAnsi="Calibri"/>
        </w:rPr>
        <w:t>recorder of deeds or to the superintendent of the public school district where the child legally resides.</w:t>
      </w:r>
    </w:p>
    <w:p w14:paraId="230C7A75" w14:textId="2CB7739D" w:rsidR="00483D00" w:rsidRDefault="00483D00" w:rsidP="00F051F2">
      <w:pPr>
        <w:rPr>
          <w:rFonts w:ascii="Calibri" w:hAnsi="Calibri"/>
        </w:rPr>
      </w:pPr>
      <w:r>
        <w:rPr>
          <w:rFonts w:ascii="Calibri" w:hAnsi="Calibri"/>
        </w:rPr>
        <w:t>Senate Bill 63 will become law on Aug. 28.</w:t>
      </w:r>
    </w:p>
    <w:p w14:paraId="277A23EA" w14:textId="6EB0C34C" w:rsidR="002B1A13" w:rsidRPr="002B1A13" w:rsidRDefault="00483D00" w:rsidP="002B1A13">
      <w:pPr>
        <w:rPr>
          <w:rFonts w:ascii="Calibri" w:hAnsi="Calibri"/>
        </w:rPr>
      </w:pPr>
      <w:r w:rsidRPr="00483D00">
        <w:rPr>
          <w:rFonts w:ascii="Calibri" w:hAnsi="Calibri"/>
        </w:rPr>
        <w:t xml:space="preserve">And remember, you can follow these and other issues facing the Missouri Senate — plus, see a complete list of </w:t>
      </w:r>
      <w:hyperlink r:id="rId6" w:history="1">
        <w:r w:rsidRPr="00483D00">
          <w:rPr>
            <w:rStyle w:val="Hyperlink"/>
            <w:rFonts w:ascii="Calibri" w:hAnsi="Calibri"/>
          </w:rPr>
          <w:t>truly agreed to and finally passed legislation</w:t>
        </w:r>
      </w:hyperlink>
      <w:r w:rsidRPr="00483D00">
        <w:rPr>
          <w:rFonts w:ascii="Calibri" w:hAnsi="Calibri"/>
        </w:rPr>
        <w:t xml:space="preserve"> — by visiting our website: </w:t>
      </w:r>
      <w:hyperlink r:id="rId7" w:history="1">
        <w:r w:rsidRPr="00483D00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14:paraId="13C09470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30C5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43837"/>
    <w:rsid w:val="00177E9A"/>
    <w:rsid w:val="00202BDC"/>
    <w:rsid w:val="00284C42"/>
    <w:rsid w:val="002B0232"/>
    <w:rsid w:val="002B1A13"/>
    <w:rsid w:val="002D4F81"/>
    <w:rsid w:val="00301BCF"/>
    <w:rsid w:val="003C0B05"/>
    <w:rsid w:val="00444425"/>
    <w:rsid w:val="00483D00"/>
    <w:rsid w:val="004C2612"/>
    <w:rsid w:val="00522830"/>
    <w:rsid w:val="00530C5E"/>
    <w:rsid w:val="0055150F"/>
    <w:rsid w:val="005D5427"/>
    <w:rsid w:val="00651EE1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AE6F8E"/>
    <w:rsid w:val="00B23564"/>
    <w:rsid w:val="00B350F8"/>
    <w:rsid w:val="00B44781"/>
    <w:rsid w:val="00B80979"/>
    <w:rsid w:val="00B92A69"/>
    <w:rsid w:val="00BD3391"/>
    <w:rsid w:val="00BE4037"/>
    <w:rsid w:val="00C02702"/>
    <w:rsid w:val="00C1785B"/>
    <w:rsid w:val="00C35246"/>
    <w:rsid w:val="00C52AD9"/>
    <w:rsid w:val="00C64966"/>
    <w:rsid w:val="00D1078D"/>
    <w:rsid w:val="00D30087"/>
    <w:rsid w:val="00D60E22"/>
    <w:rsid w:val="00D70338"/>
    <w:rsid w:val="00DC3932"/>
    <w:rsid w:val="00E00E95"/>
    <w:rsid w:val="00E121C4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28E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5info/BTS_Web/TrulyAgreed.aspx?SessionType=R" TargetMode="External"/><Relationship Id="rId5" Type="http://schemas.openxmlformats.org/officeDocument/2006/relationships/hyperlink" Target="https://www.senate.mo.gov/Committees/CommitteeDetails/7" TargetMode="External"/><Relationship Id="rId4" Type="http://schemas.openxmlformats.org/officeDocument/2006/relationships/hyperlink" Target="https://www.senate.mo.gov/25info/BTS_Web/Bill.aspx?SessionType=R&amp;BillID=3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4</cp:revision>
  <dcterms:created xsi:type="dcterms:W3CDTF">2025-08-12T15:19:00Z</dcterms:created>
  <dcterms:modified xsi:type="dcterms:W3CDTF">2025-08-15T19:28:00Z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