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</w:p>
    <w:p w:rsidR="00F051F2" w:rsidRPr="002C74A4" w:rsidRDefault="00F051F2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 xml:space="preserve">This week in the Missouri Senate, we review </w:t>
      </w:r>
      <w:r w:rsidR="000518C8" w:rsidRPr="002C74A4">
        <w:rPr>
          <w:rFonts w:ascii="Calibri" w:hAnsi="Calibri"/>
          <w:sz w:val="22"/>
          <w:szCs w:val="22"/>
        </w:rPr>
        <w:t>some of the legislation to come from the First Regular Session of the 103rd General Assembly and preview the upcoming Extra Session of the 103rd General Assembly</w:t>
      </w:r>
      <w:r w:rsidRPr="002C74A4">
        <w:rPr>
          <w:rFonts w:ascii="Calibri" w:hAnsi="Calibri"/>
          <w:sz w:val="22"/>
          <w:szCs w:val="22"/>
        </w:rPr>
        <w:t>…</w:t>
      </w:r>
    </w:p>
    <w:p w:rsidR="00F051F2" w:rsidRPr="002C74A4" w:rsidRDefault="00913837" w:rsidP="00AB3BA0">
      <w:pPr>
        <w:ind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Nat Snd</w:t>
      </w:r>
      <w:r>
        <w:rPr>
          <w:rFonts w:ascii="Calibri" w:hAnsi="Calibri"/>
          <w:b/>
          <w:sz w:val="22"/>
          <w:szCs w:val="22"/>
        </w:rPr>
        <w:tab/>
      </w:r>
      <w:r w:rsidR="007A55DA" w:rsidRPr="002C74A4">
        <w:rPr>
          <w:rFonts w:ascii="Calibri" w:hAnsi="Calibri"/>
          <w:b/>
          <w:sz w:val="22"/>
          <w:szCs w:val="22"/>
        </w:rPr>
        <w:tab/>
      </w:r>
      <w:proofErr w:type="gramStart"/>
      <w:r w:rsidR="007A55DA" w:rsidRPr="002C74A4">
        <w:rPr>
          <w:rFonts w:ascii="Calibri" w:hAnsi="Calibri"/>
          <w:b/>
          <w:sz w:val="22"/>
          <w:szCs w:val="22"/>
        </w:rPr>
        <w:t>:</w:t>
      </w:r>
      <w:r w:rsidR="000518C8" w:rsidRPr="002C74A4">
        <w:rPr>
          <w:rFonts w:ascii="Calibri" w:hAnsi="Calibri"/>
          <w:b/>
          <w:sz w:val="22"/>
          <w:szCs w:val="22"/>
        </w:rPr>
        <w:t>06</w:t>
      </w:r>
      <w:proofErr w:type="gramEnd"/>
      <w:r w:rsidR="007F4544" w:rsidRPr="002C74A4">
        <w:rPr>
          <w:rFonts w:ascii="Calibri" w:hAnsi="Calibri"/>
          <w:b/>
          <w:sz w:val="22"/>
          <w:szCs w:val="22"/>
        </w:rPr>
        <w:tab/>
        <w:t xml:space="preserve">Q: </w:t>
      </w:r>
      <w:r w:rsidR="000518C8" w:rsidRPr="002C74A4">
        <w:rPr>
          <w:rFonts w:ascii="Calibri" w:hAnsi="Calibri"/>
          <w:b/>
          <w:sz w:val="22"/>
          <w:szCs w:val="22"/>
        </w:rPr>
        <w:t xml:space="preserve">lost in </w:t>
      </w:r>
      <w:hyperlink r:id="rId4" w:history="1">
        <w:r w:rsidR="000518C8" w:rsidRPr="002C74A4">
          <w:rPr>
            <w:rStyle w:val="Hyperlink"/>
            <w:rFonts w:ascii="Calibri" w:hAnsi="Calibri"/>
            <w:b/>
            <w:sz w:val="22"/>
            <w:szCs w:val="22"/>
          </w:rPr>
          <w:t>House Bill 19</w:t>
        </w:r>
      </w:hyperlink>
      <w:r w:rsidR="000518C8" w:rsidRPr="002C74A4">
        <w:rPr>
          <w:rFonts w:ascii="Calibri" w:hAnsi="Calibri"/>
          <w:b/>
          <w:sz w:val="22"/>
          <w:szCs w:val="22"/>
        </w:rPr>
        <w:t>.</w:t>
      </w:r>
    </w:p>
    <w:p w:rsidR="007F4544" w:rsidRPr="002C74A4" w:rsidRDefault="000518C8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 xml:space="preserve">Missouri Senate Majority Floor Leader Tony Luetkemeyer of Parkville says </w:t>
      </w:r>
      <w:hyperlink r:id="rId5" w:history="1">
        <w:r w:rsidRPr="002C74A4">
          <w:rPr>
            <w:rStyle w:val="Hyperlink"/>
            <w:rFonts w:ascii="Calibri" w:hAnsi="Calibri"/>
            <w:sz w:val="22"/>
            <w:szCs w:val="22"/>
          </w:rPr>
          <w:t>House Bills 594 &amp; 508</w:t>
        </w:r>
      </w:hyperlink>
      <w:r w:rsidRPr="002C74A4">
        <w:rPr>
          <w:rFonts w:ascii="Calibri" w:hAnsi="Calibri"/>
          <w:sz w:val="22"/>
          <w:szCs w:val="22"/>
        </w:rPr>
        <w:t xml:space="preserve"> relates to taxation…</w:t>
      </w:r>
    </w:p>
    <w:p w:rsidR="000518C8" w:rsidRPr="002C74A4" w:rsidRDefault="000518C8" w:rsidP="00F051F2">
      <w:pPr>
        <w:rPr>
          <w:rFonts w:ascii="Calibri" w:hAnsi="Calibri"/>
          <w:b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>Luetkemeyer 1</w:t>
      </w:r>
      <w:r w:rsidRPr="002C74A4">
        <w:rPr>
          <w:rFonts w:ascii="Calibri" w:hAnsi="Calibri"/>
          <w:b/>
          <w:sz w:val="22"/>
          <w:szCs w:val="22"/>
        </w:rPr>
        <w:tab/>
        <w:t>:11</w:t>
      </w:r>
      <w:r w:rsidRPr="002C74A4">
        <w:rPr>
          <w:rFonts w:ascii="Calibri" w:hAnsi="Calibri"/>
          <w:b/>
          <w:sz w:val="22"/>
          <w:szCs w:val="22"/>
        </w:rPr>
        <w:tab/>
        <w:t>Q: your Missouri taxes.</w:t>
      </w:r>
    </w:p>
    <w:p w:rsidR="000518C8" w:rsidRPr="002C74A4" w:rsidRDefault="000518C8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 xml:space="preserve">He adds </w:t>
      </w:r>
      <w:hyperlink r:id="rId6" w:history="1">
        <w:r w:rsidRPr="002C74A4">
          <w:rPr>
            <w:rStyle w:val="Hyperlink"/>
            <w:rFonts w:ascii="Calibri" w:hAnsi="Calibri"/>
            <w:sz w:val="22"/>
            <w:szCs w:val="22"/>
          </w:rPr>
          <w:t>Senate Bill 79</w:t>
        </w:r>
      </w:hyperlink>
      <w:r w:rsidRPr="002C74A4">
        <w:rPr>
          <w:rFonts w:ascii="Calibri" w:hAnsi="Calibri"/>
          <w:sz w:val="22"/>
          <w:szCs w:val="22"/>
        </w:rPr>
        <w:t xml:space="preserve"> relates to health care…</w:t>
      </w:r>
    </w:p>
    <w:p w:rsidR="000518C8" w:rsidRPr="002C74A4" w:rsidRDefault="000518C8" w:rsidP="00F051F2">
      <w:pPr>
        <w:rPr>
          <w:rFonts w:ascii="Calibri" w:hAnsi="Calibri"/>
          <w:b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>Luetkemeyer 2</w:t>
      </w:r>
      <w:r w:rsidRPr="002C74A4">
        <w:rPr>
          <w:rFonts w:ascii="Calibri" w:hAnsi="Calibri"/>
          <w:b/>
          <w:sz w:val="22"/>
          <w:szCs w:val="22"/>
        </w:rPr>
        <w:tab/>
        <w:t>:16</w:t>
      </w:r>
      <w:r w:rsidRPr="002C74A4">
        <w:rPr>
          <w:rFonts w:ascii="Calibri" w:hAnsi="Calibri"/>
          <w:b/>
          <w:sz w:val="22"/>
          <w:szCs w:val="22"/>
        </w:rPr>
        <w:tab/>
        <w:t>Q: with skyrocketing premiums.</w:t>
      </w:r>
    </w:p>
    <w:p w:rsidR="000518C8" w:rsidRPr="002C74A4" w:rsidRDefault="000518C8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 xml:space="preserve">Senator Luetkemeyer also says </w:t>
      </w:r>
      <w:hyperlink r:id="rId7" w:history="1">
        <w:r w:rsidRPr="002C74A4">
          <w:rPr>
            <w:rStyle w:val="Hyperlink"/>
            <w:rFonts w:ascii="Calibri" w:hAnsi="Calibri"/>
            <w:sz w:val="22"/>
            <w:szCs w:val="22"/>
          </w:rPr>
          <w:t>Senate Bill 22</w:t>
        </w:r>
      </w:hyperlink>
      <w:r w:rsidRPr="002C74A4">
        <w:rPr>
          <w:rFonts w:ascii="Calibri" w:hAnsi="Calibri"/>
          <w:sz w:val="22"/>
          <w:szCs w:val="22"/>
        </w:rPr>
        <w:t>, which has already been signed into law, relates to summary statements for statewide ballot measures…</w:t>
      </w:r>
    </w:p>
    <w:p w:rsidR="000518C8" w:rsidRPr="002C74A4" w:rsidRDefault="000518C8" w:rsidP="00F051F2">
      <w:pPr>
        <w:rPr>
          <w:rFonts w:ascii="Calibri" w:hAnsi="Calibri"/>
          <w:b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>Luetkemeyer 3</w:t>
      </w:r>
      <w:r w:rsidRPr="002C74A4">
        <w:rPr>
          <w:rFonts w:ascii="Calibri" w:hAnsi="Calibri"/>
          <w:b/>
          <w:sz w:val="22"/>
          <w:szCs w:val="22"/>
        </w:rPr>
        <w:tab/>
        <w:t>:13</w:t>
      </w:r>
      <w:r w:rsidRPr="002C74A4">
        <w:rPr>
          <w:rFonts w:ascii="Calibri" w:hAnsi="Calibri"/>
          <w:b/>
          <w:sz w:val="22"/>
          <w:szCs w:val="22"/>
        </w:rPr>
        <w:tab/>
        <w:t>Q: outside special interests.</w:t>
      </w:r>
    </w:p>
    <w:p w:rsidR="000518C8" w:rsidRPr="002C74A4" w:rsidRDefault="000518C8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>Earlier this week, the governor called lawmakers back to Jefferson City for an extra session to address stadium funding, severe weather and other funding priorities.</w:t>
      </w:r>
    </w:p>
    <w:p w:rsidR="000518C8" w:rsidRPr="002C74A4" w:rsidRDefault="000518C8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>Senator Barbara Anne Washington of Kansas City talks about</w:t>
      </w:r>
      <w:r w:rsidR="005D3036" w:rsidRPr="002C74A4">
        <w:rPr>
          <w:rFonts w:ascii="Calibri" w:hAnsi="Calibri"/>
          <w:sz w:val="22"/>
          <w:szCs w:val="22"/>
        </w:rPr>
        <w:t xml:space="preserve"> the economic</w:t>
      </w:r>
      <w:r w:rsidRPr="002C74A4">
        <w:rPr>
          <w:rFonts w:ascii="Calibri" w:hAnsi="Calibri"/>
          <w:sz w:val="22"/>
          <w:szCs w:val="22"/>
        </w:rPr>
        <w:t xml:space="preserve"> incentives </w:t>
      </w:r>
      <w:r w:rsidR="005D3036" w:rsidRPr="002C74A4">
        <w:rPr>
          <w:rFonts w:ascii="Calibri" w:hAnsi="Calibri"/>
          <w:sz w:val="22"/>
          <w:szCs w:val="22"/>
        </w:rPr>
        <w:t xml:space="preserve">that </w:t>
      </w:r>
      <w:r w:rsidR="008E074B" w:rsidRPr="002C74A4">
        <w:rPr>
          <w:rFonts w:ascii="Calibri" w:hAnsi="Calibri"/>
          <w:sz w:val="22"/>
          <w:szCs w:val="22"/>
        </w:rPr>
        <w:t>could be</w:t>
      </w:r>
      <w:r w:rsidRPr="002C74A4">
        <w:rPr>
          <w:rFonts w:ascii="Calibri" w:hAnsi="Calibri"/>
          <w:sz w:val="22"/>
          <w:szCs w:val="22"/>
        </w:rPr>
        <w:t xml:space="preserve"> part of </w:t>
      </w:r>
      <w:r w:rsidR="005D3036" w:rsidRPr="002C74A4">
        <w:rPr>
          <w:rFonts w:ascii="Calibri" w:hAnsi="Calibri"/>
          <w:sz w:val="22"/>
          <w:szCs w:val="22"/>
        </w:rPr>
        <w:t>this</w:t>
      </w:r>
      <w:r w:rsidRPr="002C74A4">
        <w:rPr>
          <w:rFonts w:ascii="Calibri" w:hAnsi="Calibri"/>
          <w:sz w:val="22"/>
          <w:szCs w:val="22"/>
        </w:rPr>
        <w:t xml:space="preserve"> extra session…</w:t>
      </w:r>
    </w:p>
    <w:p w:rsidR="000518C8" w:rsidRPr="002C74A4" w:rsidRDefault="000518C8" w:rsidP="00F051F2">
      <w:pPr>
        <w:rPr>
          <w:rFonts w:ascii="Calibri" w:hAnsi="Calibri"/>
          <w:b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>Washington</w:t>
      </w:r>
      <w:r w:rsidRPr="002C74A4">
        <w:rPr>
          <w:rFonts w:ascii="Calibri" w:hAnsi="Calibri"/>
          <w:b/>
          <w:sz w:val="22"/>
          <w:szCs w:val="22"/>
        </w:rPr>
        <w:tab/>
      </w:r>
      <w:proofErr w:type="gramStart"/>
      <w:r w:rsidRPr="002C74A4">
        <w:rPr>
          <w:rFonts w:ascii="Calibri" w:hAnsi="Calibri"/>
          <w:b/>
          <w:sz w:val="22"/>
          <w:szCs w:val="22"/>
        </w:rPr>
        <w:t>:21</w:t>
      </w:r>
      <w:proofErr w:type="gramEnd"/>
      <w:r w:rsidRPr="002C74A4">
        <w:rPr>
          <w:rFonts w:ascii="Calibri" w:hAnsi="Calibri"/>
          <w:b/>
          <w:sz w:val="22"/>
          <w:szCs w:val="22"/>
        </w:rPr>
        <w:tab/>
        <w:t>Q: hospital in Kansas City.</w:t>
      </w:r>
    </w:p>
    <w:p w:rsidR="000518C8" w:rsidRPr="002C74A4" w:rsidRDefault="005D3036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>Senator Karla May of St. Louis also has some thoughts about this extra session…</w:t>
      </w:r>
    </w:p>
    <w:p w:rsidR="005D3036" w:rsidRPr="002C74A4" w:rsidRDefault="005D3036" w:rsidP="00F051F2">
      <w:pPr>
        <w:rPr>
          <w:rFonts w:ascii="Calibri" w:hAnsi="Calibri"/>
          <w:b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>May</w:t>
      </w:r>
      <w:r w:rsidRPr="002C74A4">
        <w:rPr>
          <w:rFonts w:ascii="Calibri" w:hAnsi="Calibri"/>
          <w:b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ab/>
      </w:r>
      <w:proofErr w:type="gramStart"/>
      <w:r w:rsidRPr="002C74A4">
        <w:rPr>
          <w:rFonts w:ascii="Calibri" w:hAnsi="Calibri"/>
          <w:b/>
          <w:sz w:val="22"/>
          <w:szCs w:val="22"/>
        </w:rPr>
        <w:t>:15</w:t>
      </w:r>
      <w:proofErr w:type="gramEnd"/>
      <w:r w:rsidRPr="002C74A4">
        <w:rPr>
          <w:rFonts w:ascii="Calibri" w:hAnsi="Calibri"/>
          <w:b/>
          <w:sz w:val="22"/>
          <w:szCs w:val="22"/>
        </w:rPr>
        <w:tab/>
        <w:t>Q: going to get.</w:t>
      </w:r>
    </w:p>
    <w:p w:rsidR="005D3036" w:rsidRPr="002C74A4" w:rsidRDefault="005D3036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>Senator Maggie Nurrenbern of Kansas City says she can see a need for the incentives that are a part of this extra session…</w:t>
      </w:r>
    </w:p>
    <w:p w:rsidR="005D3036" w:rsidRPr="002C74A4" w:rsidRDefault="005D3036" w:rsidP="00F051F2">
      <w:pPr>
        <w:rPr>
          <w:rFonts w:ascii="Calibri" w:hAnsi="Calibri"/>
          <w:b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ab/>
      </w:r>
      <w:r w:rsidRPr="002C74A4">
        <w:rPr>
          <w:rFonts w:ascii="Calibri" w:hAnsi="Calibri"/>
          <w:b/>
          <w:sz w:val="22"/>
          <w:szCs w:val="22"/>
        </w:rPr>
        <w:t>Nurrenbern</w:t>
      </w:r>
      <w:bookmarkStart w:id="0" w:name="_GoBack"/>
      <w:bookmarkEnd w:id="0"/>
      <w:r w:rsidRPr="002C74A4">
        <w:rPr>
          <w:rFonts w:ascii="Calibri" w:hAnsi="Calibri"/>
          <w:b/>
          <w:sz w:val="22"/>
          <w:szCs w:val="22"/>
        </w:rPr>
        <w:tab/>
        <w:t>:16</w:t>
      </w:r>
      <w:r w:rsidRPr="002C74A4">
        <w:rPr>
          <w:rFonts w:ascii="Calibri" w:hAnsi="Calibri"/>
          <w:b/>
          <w:sz w:val="22"/>
          <w:szCs w:val="22"/>
        </w:rPr>
        <w:tab/>
        <w:t>Q: get that done.</w:t>
      </w:r>
    </w:p>
    <w:p w:rsidR="005D3036" w:rsidRPr="002C74A4" w:rsidRDefault="005D3036" w:rsidP="00F051F2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>Extra</w:t>
      </w:r>
      <w:r w:rsidR="008E074B" w:rsidRPr="002C74A4">
        <w:rPr>
          <w:rFonts w:ascii="Calibri" w:hAnsi="Calibri"/>
          <w:sz w:val="22"/>
          <w:szCs w:val="22"/>
        </w:rPr>
        <w:t xml:space="preserve"> s</w:t>
      </w:r>
      <w:r w:rsidRPr="002C74A4">
        <w:rPr>
          <w:rFonts w:ascii="Calibri" w:hAnsi="Calibri"/>
          <w:sz w:val="22"/>
          <w:szCs w:val="22"/>
        </w:rPr>
        <w:t>ession is set to start at noon on Monday.</w:t>
      </w:r>
      <w:r w:rsidR="002C74A4" w:rsidRPr="002C74A4">
        <w:rPr>
          <w:rFonts w:ascii="Calibri" w:hAnsi="Calibri"/>
          <w:sz w:val="22"/>
          <w:szCs w:val="22"/>
        </w:rPr>
        <w:t xml:space="preserve"> By Missouri law, an extraordinary session can last as long as 60 calendar days.</w:t>
      </w:r>
    </w:p>
    <w:p w:rsidR="002B1A13" w:rsidRPr="002C74A4" w:rsidRDefault="005D3036" w:rsidP="002B1A13">
      <w:pPr>
        <w:rPr>
          <w:rFonts w:ascii="Calibri" w:hAnsi="Calibri"/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 xml:space="preserve">And remember, you can follow these and other issues facing the Missouri Senate — plus, see a complete list of </w:t>
      </w:r>
      <w:hyperlink r:id="rId8" w:history="1">
        <w:r w:rsidRPr="002C74A4">
          <w:rPr>
            <w:rStyle w:val="Hyperlink"/>
            <w:rFonts w:ascii="Calibri" w:hAnsi="Calibri"/>
            <w:sz w:val="22"/>
            <w:szCs w:val="22"/>
          </w:rPr>
          <w:t>truly agreed to and finally passed legislation</w:t>
        </w:r>
      </w:hyperlink>
      <w:r w:rsidRPr="002C74A4">
        <w:rPr>
          <w:rFonts w:ascii="Calibri" w:hAnsi="Calibri"/>
          <w:sz w:val="22"/>
          <w:szCs w:val="22"/>
        </w:rPr>
        <w:t xml:space="preserve"> — by visiting our website: </w:t>
      </w:r>
      <w:hyperlink r:id="rId9" w:history="1">
        <w:r w:rsidRPr="002C74A4">
          <w:rPr>
            <w:rStyle w:val="Hyperlink"/>
            <w:rFonts w:ascii="Calibri" w:hAnsi="Calibri"/>
            <w:sz w:val="22"/>
            <w:szCs w:val="22"/>
          </w:rPr>
          <w:t>senate.mo.gov</w:t>
        </w:r>
      </w:hyperlink>
      <w:r w:rsidRPr="002C74A4">
        <w:rPr>
          <w:rFonts w:ascii="Calibri" w:hAnsi="Calibri"/>
          <w:sz w:val="22"/>
          <w:szCs w:val="22"/>
        </w:rPr>
        <w:t>.</w:t>
      </w:r>
    </w:p>
    <w:p w:rsidR="00D30087" w:rsidRPr="002C74A4" w:rsidRDefault="00D30087">
      <w:pPr>
        <w:rPr>
          <w:sz w:val="22"/>
          <w:szCs w:val="22"/>
        </w:rPr>
      </w:pPr>
      <w:r w:rsidRPr="002C74A4">
        <w:rPr>
          <w:rFonts w:ascii="Calibri" w:hAnsi="Calibri"/>
          <w:sz w:val="22"/>
          <w:szCs w:val="22"/>
        </w:rPr>
        <w:t xml:space="preserve">Reporting </w:t>
      </w:r>
      <w:r w:rsidR="007428D8" w:rsidRPr="002C74A4">
        <w:rPr>
          <w:rFonts w:ascii="Calibri" w:hAnsi="Calibri"/>
          <w:sz w:val="22"/>
          <w:szCs w:val="22"/>
        </w:rPr>
        <w:t>from</w:t>
      </w:r>
      <w:r w:rsidRPr="002C74A4">
        <w:rPr>
          <w:rFonts w:ascii="Calibri" w:hAnsi="Calibri"/>
          <w:sz w:val="22"/>
          <w:szCs w:val="22"/>
        </w:rPr>
        <w:t xml:space="preserve"> the </w:t>
      </w:r>
      <w:r w:rsidR="007428D8" w:rsidRPr="002C74A4">
        <w:rPr>
          <w:rFonts w:ascii="Calibri" w:hAnsi="Calibri"/>
          <w:sz w:val="22"/>
          <w:szCs w:val="22"/>
        </w:rPr>
        <w:t>State Capitol</w:t>
      </w:r>
      <w:r w:rsidR="00530C5E" w:rsidRPr="002C74A4">
        <w:rPr>
          <w:rFonts w:ascii="Calibri" w:hAnsi="Calibri"/>
          <w:sz w:val="22"/>
          <w:szCs w:val="22"/>
        </w:rPr>
        <w:t>, I’m Dean Morgan.</w:t>
      </w:r>
    </w:p>
    <w:sectPr w:rsidR="00D30087" w:rsidRPr="002C74A4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518C8"/>
    <w:rsid w:val="00177E9A"/>
    <w:rsid w:val="00202BDC"/>
    <w:rsid w:val="00284C42"/>
    <w:rsid w:val="002B0232"/>
    <w:rsid w:val="002B1A13"/>
    <w:rsid w:val="002C74A4"/>
    <w:rsid w:val="00301BCF"/>
    <w:rsid w:val="00317AD6"/>
    <w:rsid w:val="003C0B05"/>
    <w:rsid w:val="00444425"/>
    <w:rsid w:val="004C2612"/>
    <w:rsid w:val="00522830"/>
    <w:rsid w:val="00530C5E"/>
    <w:rsid w:val="0055150F"/>
    <w:rsid w:val="005D3036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E074B"/>
    <w:rsid w:val="008F722E"/>
    <w:rsid w:val="00913837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BE4037"/>
    <w:rsid w:val="00BF5149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F537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TrulyAgreed.aspx?SessionType=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3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1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use.mo.gov/Bill.aspx?bill=HB594&amp;year=2025&amp;code=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ouse.mo.gov/Bill.aspx?bill=HB19&amp;year=2025&amp;code=R" TargetMode="External"/><Relationship Id="rId9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7</cp:revision>
  <dcterms:created xsi:type="dcterms:W3CDTF">2025-05-27T18:25:00Z</dcterms:created>
  <dcterms:modified xsi:type="dcterms:W3CDTF">2025-05-30T14:23:00Z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