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155873" w14:textId="77777777" w:rsidR="001C5015" w:rsidRDefault="00681AAB" w:rsidP="008B30B1">
      <w:pPr>
        <w:jc w:val="center"/>
        <w:rPr>
          <w:rFonts w:ascii="Calibri" w:hAnsi="Calibri"/>
        </w:rPr>
      </w:pPr>
      <w:r>
        <w:rPr>
          <w:rFonts w:asciiTheme="majorHAnsi" w:hAnsiTheme="majorHAnsi"/>
          <w:b/>
          <w:i/>
          <w:color w:val="000099"/>
          <w:sz w:val="28"/>
          <w:szCs w:val="28"/>
        </w:rPr>
        <w:t>T</w:t>
      </w:r>
      <w:r w:rsidR="00AB465F" w:rsidRPr="004C2612">
        <w:rPr>
          <w:rFonts w:asciiTheme="majorHAnsi" w:hAnsiTheme="majorHAnsi"/>
          <w:b/>
          <w:i/>
          <w:color w:val="000099"/>
          <w:sz w:val="28"/>
          <w:szCs w:val="28"/>
        </w:rPr>
        <w:t xml:space="preserve">he </w:t>
      </w:r>
      <w:r w:rsidR="00B92A69">
        <w:rPr>
          <w:rFonts w:asciiTheme="majorHAnsi" w:hAnsiTheme="majorHAnsi"/>
          <w:b/>
          <w:i/>
          <w:color w:val="000099"/>
          <w:sz w:val="28"/>
          <w:szCs w:val="28"/>
        </w:rPr>
        <w:t xml:space="preserve">Missouri </w:t>
      </w:r>
      <w:r w:rsidR="00AB465F" w:rsidRPr="004C2612">
        <w:rPr>
          <w:rFonts w:asciiTheme="majorHAnsi" w:hAnsiTheme="majorHAnsi"/>
          <w:b/>
          <w:i/>
          <w:color w:val="000099"/>
          <w:sz w:val="28"/>
          <w:szCs w:val="28"/>
        </w:rPr>
        <w:t>Senate Minute</w:t>
      </w:r>
      <w:r w:rsidR="00E00E95">
        <w:rPr>
          <w:rFonts w:asciiTheme="majorHAnsi" w:hAnsiTheme="majorHAnsi"/>
          <w:b/>
          <w:color w:val="000099"/>
          <w:sz w:val="28"/>
          <w:szCs w:val="28"/>
        </w:rPr>
        <w:t xml:space="preserve"> Script</w:t>
      </w:r>
    </w:p>
    <w:p w14:paraId="4E115546" w14:textId="076427F4" w:rsidR="002717C2" w:rsidRDefault="002717C2" w:rsidP="002717C2">
      <w:pPr>
        <w:rPr>
          <w:rFonts w:ascii="Calibri" w:hAnsi="Calibri"/>
        </w:rPr>
      </w:pPr>
      <w:r>
        <w:rPr>
          <w:rFonts w:ascii="Calibri" w:hAnsi="Calibri"/>
        </w:rPr>
        <w:t>A new state law aims at keeping emergency services personnel on the job longer.</w:t>
      </w:r>
    </w:p>
    <w:p w14:paraId="107EC788" w14:textId="01023E01" w:rsidR="002717C2" w:rsidRPr="002717C2" w:rsidRDefault="002717C2" w:rsidP="002717C2">
      <w:pPr>
        <w:rPr>
          <w:rFonts w:ascii="Calibri" w:hAnsi="Calibri"/>
        </w:rPr>
      </w:pPr>
      <w:hyperlink r:id="rId4" w:history="1">
        <w:r w:rsidRPr="002717C2">
          <w:rPr>
            <w:rStyle w:val="Hyperlink"/>
            <w:rFonts w:ascii="Calibri" w:hAnsi="Calibri"/>
          </w:rPr>
          <w:t>Senate Bill 71</w:t>
        </w:r>
      </w:hyperlink>
      <w:r w:rsidRPr="002717C2">
        <w:rPr>
          <w:rFonts w:ascii="Calibri" w:hAnsi="Calibri"/>
        </w:rPr>
        <w:t xml:space="preserve"> </w:t>
      </w:r>
      <w:r>
        <w:rPr>
          <w:rFonts w:ascii="Calibri" w:hAnsi="Calibri"/>
        </w:rPr>
        <w:t>c</w:t>
      </w:r>
      <w:r w:rsidRPr="002717C2">
        <w:rPr>
          <w:rFonts w:ascii="Calibri" w:hAnsi="Calibri"/>
        </w:rPr>
        <w:t>reates and modifies provisions relating to public safety.</w:t>
      </w:r>
    </w:p>
    <w:p w14:paraId="6AB96F9D" w14:textId="591B225D" w:rsidR="002717C2" w:rsidRPr="002717C2" w:rsidRDefault="002717C2" w:rsidP="002717C2">
      <w:pPr>
        <w:rPr>
          <w:rFonts w:ascii="Calibri" w:hAnsi="Calibri"/>
        </w:rPr>
      </w:pPr>
      <w:r w:rsidRPr="002717C2">
        <w:rPr>
          <w:rFonts w:ascii="Calibri" w:hAnsi="Calibri"/>
        </w:rPr>
        <w:t xml:space="preserve">Senator David Gregory of Chesterfield </w:t>
      </w:r>
      <w:r>
        <w:rPr>
          <w:rFonts w:ascii="Calibri" w:hAnsi="Calibri"/>
        </w:rPr>
        <w:t xml:space="preserve">says originally, </w:t>
      </w:r>
      <w:r w:rsidRPr="002717C2">
        <w:rPr>
          <w:rFonts w:ascii="Calibri" w:hAnsi="Calibri"/>
        </w:rPr>
        <w:t>this measure only related to one point: the "Public Safety Recruitment and Retention Act"…</w:t>
      </w:r>
    </w:p>
    <w:p w14:paraId="66FBD79D" w14:textId="6ADA6A64" w:rsidR="002717C2" w:rsidRPr="002717C2" w:rsidRDefault="002717C2" w:rsidP="002717C2">
      <w:pPr>
        <w:rPr>
          <w:rFonts w:ascii="Calibri" w:hAnsi="Calibri"/>
          <w:b/>
          <w:bCs/>
        </w:rPr>
      </w:pPr>
      <w:r w:rsidRPr="002717C2">
        <w:rPr>
          <w:rFonts w:ascii="Calibri" w:hAnsi="Calibri"/>
        </w:rPr>
        <w:tab/>
      </w:r>
      <w:r w:rsidRPr="002717C2">
        <w:rPr>
          <w:rFonts w:ascii="Calibri" w:hAnsi="Calibri"/>
          <w:b/>
          <w:bCs/>
        </w:rPr>
        <w:t>Gregory</w:t>
      </w:r>
      <w:r w:rsidRPr="002717C2">
        <w:rPr>
          <w:rFonts w:ascii="Calibri" w:hAnsi="Calibri"/>
          <w:b/>
          <w:bCs/>
        </w:rPr>
        <w:tab/>
        <w:t>:</w:t>
      </w:r>
      <w:r>
        <w:rPr>
          <w:rFonts w:ascii="Calibri" w:hAnsi="Calibri"/>
          <w:b/>
          <w:bCs/>
        </w:rPr>
        <w:t>08</w:t>
      </w:r>
      <w:r w:rsidRPr="002717C2">
        <w:rPr>
          <w:rFonts w:ascii="Calibri" w:hAnsi="Calibri"/>
          <w:b/>
          <w:bCs/>
        </w:rPr>
        <w:tab/>
        <w:t>Q: stick around longer.</w:t>
      </w:r>
    </w:p>
    <w:p w14:paraId="668B8C5B" w14:textId="484C6564" w:rsidR="002717C2" w:rsidRPr="002717C2" w:rsidRDefault="002717C2" w:rsidP="002717C2">
      <w:pPr>
        <w:rPr>
          <w:rFonts w:ascii="Calibri" w:hAnsi="Calibri"/>
        </w:rPr>
      </w:pPr>
      <w:r w:rsidRPr="002717C2">
        <w:rPr>
          <w:rFonts w:ascii="Calibri" w:hAnsi="Calibri"/>
        </w:rPr>
        <w:t>Most of the additions to this new law came from the Missouri House of Representatives, while others came from Missouri Senate amendments. This new law also addresses criminal background checks</w:t>
      </w:r>
      <w:r>
        <w:rPr>
          <w:rFonts w:ascii="Calibri" w:hAnsi="Calibri"/>
        </w:rPr>
        <w:t xml:space="preserve"> and</w:t>
      </w:r>
      <w:r w:rsidRPr="002717C2">
        <w:rPr>
          <w:rFonts w:ascii="Calibri" w:hAnsi="Calibri"/>
        </w:rPr>
        <w:t xml:space="preserve"> the Missouri Local Government Employees’ Retirement System</w:t>
      </w:r>
      <w:r>
        <w:rPr>
          <w:rFonts w:ascii="Calibri" w:hAnsi="Calibri"/>
        </w:rPr>
        <w:t>.</w:t>
      </w:r>
    </w:p>
    <w:p w14:paraId="12947599" w14:textId="77777777" w:rsidR="002717C2" w:rsidRPr="002717C2" w:rsidRDefault="002717C2" w:rsidP="002717C2">
      <w:pPr>
        <w:rPr>
          <w:rFonts w:ascii="Calibri" w:hAnsi="Calibri"/>
        </w:rPr>
      </w:pPr>
      <w:r w:rsidRPr="002717C2">
        <w:rPr>
          <w:rFonts w:ascii="Calibri" w:hAnsi="Calibri"/>
        </w:rPr>
        <w:t>Among those successful Missouri Senate amendments is one from Sen. Stephen Webber of Columbia…</w:t>
      </w:r>
    </w:p>
    <w:p w14:paraId="64702FB1" w14:textId="54315EA8" w:rsidR="002717C2" w:rsidRPr="002717C2" w:rsidRDefault="002717C2" w:rsidP="002717C2">
      <w:pPr>
        <w:rPr>
          <w:rFonts w:ascii="Calibri" w:hAnsi="Calibri"/>
          <w:b/>
          <w:bCs/>
        </w:rPr>
      </w:pPr>
      <w:r w:rsidRPr="002717C2">
        <w:rPr>
          <w:rFonts w:ascii="Calibri" w:hAnsi="Calibri"/>
        </w:rPr>
        <w:tab/>
      </w:r>
      <w:r w:rsidRPr="002717C2">
        <w:rPr>
          <w:rFonts w:ascii="Calibri" w:hAnsi="Calibri"/>
          <w:b/>
          <w:bCs/>
        </w:rPr>
        <w:t>Webber</w:t>
      </w:r>
      <w:r w:rsidRPr="002717C2">
        <w:rPr>
          <w:rFonts w:ascii="Calibri" w:hAnsi="Calibri"/>
          <w:b/>
          <w:bCs/>
        </w:rPr>
        <w:tab/>
        <w:t>:</w:t>
      </w:r>
      <w:r>
        <w:rPr>
          <w:rFonts w:ascii="Calibri" w:hAnsi="Calibri"/>
          <w:b/>
          <w:bCs/>
        </w:rPr>
        <w:t>0</w:t>
      </w:r>
      <w:r w:rsidRPr="002717C2">
        <w:rPr>
          <w:rFonts w:ascii="Calibri" w:hAnsi="Calibri"/>
          <w:b/>
          <w:bCs/>
        </w:rPr>
        <w:t>6</w:t>
      </w:r>
      <w:r w:rsidRPr="002717C2">
        <w:rPr>
          <w:rFonts w:ascii="Calibri" w:hAnsi="Calibri"/>
          <w:b/>
          <w:bCs/>
        </w:rPr>
        <w:tab/>
      </w:r>
      <w:proofErr w:type="gramStart"/>
      <w:r w:rsidRPr="002717C2">
        <w:rPr>
          <w:rFonts w:ascii="Calibri" w:hAnsi="Calibri"/>
          <w:b/>
          <w:bCs/>
        </w:rPr>
        <w:t>Q:</w:t>
      </w:r>
      <w:proofErr w:type="gramEnd"/>
      <w:r w:rsidRPr="002717C2">
        <w:rPr>
          <w:rFonts w:ascii="Calibri" w:hAnsi="Calibri"/>
          <w:b/>
          <w:bCs/>
        </w:rPr>
        <w:t xml:space="preserve"> makes it phenomenal.</w:t>
      </w:r>
    </w:p>
    <w:p w14:paraId="3EE29396" w14:textId="77777777" w:rsidR="002717C2" w:rsidRPr="002717C2" w:rsidRDefault="002717C2" w:rsidP="002717C2">
      <w:pPr>
        <w:rPr>
          <w:rFonts w:ascii="Calibri" w:hAnsi="Calibri"/>
        </w:rPr>
      </w:pPr>
      <w:r w:rsidRPr="002717C2">
        <w:rPr>
          <w:rFonts w:ascii="Calibri" w:hAnsi="Calibri"/>
        </w:rPr>
        <w:t>Senate Bill 71 became law on Aug. 28.</w:t>
      </w:r>
    </w:p>
    <w:p w14:paraId="74215824" w14:textId="77777777" w:rsidR="00D30087" w:rsidRDefault="00D30087">
      <w:r w:rsidRPr="00781232">
        <w:rPr>
          <w:rFonts w:ascii="Calibri" w:hAnsi="Calibri"/>
        </w:rPr>
        <w:t xml:space="preserve">Reporting </w:t>
      </w:r>
      <w:r w:rsidR="007428D8">
        <w:rPr>
          <w:rFonts w:ascii="Calibri" w:hAnsi="Calibri"/>
        </w:rPr>
        <w:t>from</w:t>
      </w:r>
      <w:r w:rsidRPr="00781232">
        <w:rPr>
          <w:rFonts w:ascii="Calibri" w:hAnsi="Calibri"/>
        </w:rPr>
        <w:t xml:space="preserve"> the </w:t>
      </w:r>
      <w:r w:rsidR="007428D8">
        <w:rPr>
          <w:rFonts w:ascii="Calibri" w:hAnsi="Calibri"/>
        </w:rPr>
        <w:t>State Capitol</w:t>
      </w:r>
      <w:r w:rsidR="00A87446">
        <w:rPr>
          <w:rFonts w:ascii="Calibri" w:hAnsi="Calibri"/>
        </w:rPr>
        <w:t>, I’m Dean Morgan.</w:t>
      </w:r>
    </w:p>
    <w:sectPr w:rsidR="00D30087" w:rsidSect="00D107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87"/>
  <w:drawingGridVertic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0087"/>
    <w:rsid w:val="00004300"/>
    <w:rsid w:val="000E19C3"/>
    <w:rsid w:val="00115A80"/>
    <w:rsid w:val="00177E9A"/>
    <w:rsid w:val="001C5015"/>
    <w:rsid w:val="00202BDC"/>
    <w:rsid w:val="00207241"/>
    <w:rsid w:val="00213E94"/>
    <w:rsid w:val="002717C2"/>
    <w:rsid w:val="00284C42"/>
    <w:rsid w:val="00301BCF"/>
    <w:rsid w:val="003C0B05"/>
    <w:rsid w:val="004C2612"/>
    <w:rsid w:val="00522830"/>
    <w:rsid w:val="005835C8"/>
    <w:rsid w:val="005D5427"/>
    <w:rsid w:val="005F1EFB"/>
    <w:rsid w:val="00681AAB"/>
    <w:rsid w:val="006E6D82"/>
    <w:rsid w:val="007428D8"/>
    <w:rsid w:val="007668CD"/>
    <w:rsid w:val="0078056D"/>
    <w:rsid w:val="00781232"/>
    <w:rsid w:val="00815EC9"/>
    <w:rsid w:val="00823A29"/>
    <w:rsid w:val="008265CA"/>
    <w:rsid w:val="0083279E"/>
    <w:rsid w:val="00842DAF"/>
    <w:rsid w:val="008A328F"/>
    <w:rsid w:val="008B30B1"/>
    <w:rsid w:val="008F722E"/>
    <w:rsid w:val="0094316F"/>
    <w:rsid w:val="00A31EB2"/>
    <w:rsid w:val="00A6143E"/>
    <w:rsid w:val="00A87446"/>
    <w:rsid w:val="00AB465F"/>
    <w:rsid w:val="00AD6F7C"/>
    <w:rsid w:val="00B23564"/>
    <w:rsid w:val="00B44781"/>
    <w:rsid w:val="00B56F69"/>
    <w:rsid w:val="00B80979"/>
    <w:rsid w:val="00B92A69"/>
    <w:rsid w:val="00BC2890"/>
    <w:rsid w:val="00BD3391"/>
    <w:rsid w:val="00C1785B"/>
    <w:rsid w:val="00C35246"/>
    <w:rsid w:val="00C52AD9"/>
    <w:rsid w:val="00C82118"/>
    <w:rsid w:val="00D1078D"/>
    <w:rsid w:val="00D30087"/>
    <w:rsid w:val="00D60E22"/>
    <w:rsid w:val="00D70338"/>
    <w:rsid w:val="00DC3932"/>
    <w:rsid w:val="00E00E95"/>
    <w:rsid w:val="00F04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45315F"/>
  <w15:docId w15:val="{EB752A5D-CAB7-4F0E-AF5F-3E87B5438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3564"/>
    <w:pPr>
      <w:spacing w:after="200" w:line="276" w:lineRule="auto"/>
      <w:jc w:val="both"/>
    </w:pPr>
    <w:rPr>
      <w:rFonts w:ascii="Verdana" w:hAnsi="Verdana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3391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C0B05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717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senate.mo.gov/25info/BTS_Web/Bill.aspx?SessionType=R&amp;BillID=5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140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Senate Minute Script</vt:lpstr>
    </vt:vector>
  </TitlesOfParts>
  <Company>Microsoft</Company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Minute Script</dc:title>
  <dc:creator>dean.morgan</dc:creator>
  <cp:lastModifiedBy>Dean Morgan</cp:lastModifiedBy>
  <cp:revision>3</cp:revision>
  <dcterms:created xsi:type="dcterms:W3CDTF">2025-09-16T21:14:00Z</dcterms:created>
  <dcterms:modified xsi:type="dcterms:W3CDTF">2025-09-16T21:18:00Z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522921662</vt:i4>
  </property>
</Properties>
</file>