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0A3280" w:rsidRDefault="000A3280" w:rsidP="000A3280">
      <w:pPr>
        <w:rPr>
          <w:rFonts w:ascii="Calibri" w:hAnsi="Calibri"/>
        </w:rPr>
      </w:pPr>
      <w:r>
        <w:rPr>
          <w:rFonts w:ascii="Calibri" w:hAnsi="Calibri"/>
        </w:rPr>
        <w:t>Missouri senators begin the First Extra S</w:t>
      </w:r>
      <w:r>
        <w:rPr>
          <w:rFonts w:ascii="Calibri" w:hAnsi="Calibri"/>
        </w:rPr>
        <w:t xml:space="preserve">ession </w:t>
      </w:r>
      <w:r>
        <w:rPr>
          <w:rFonts w:ascii="Calibri" w:hAnsi="Calibri"/>
        </w:rPr>
        <w:t>of the 103rd General Assembly</w:t>
      </w:r>
      <w:r>
        <w:rPr>
          <w:rFonts w:ascii="Calibri" w:hAnsi="Calibri"/>
        </w:rPr>
        <w:t>.</w:t>
      </w:r>
    </w:p>
    <w:p w:rsidR="000A3280" w:rsidRDefault="000A3280" w:rsidP="000A3280">
      <w:pPr>
        <w:rPr>
          <w:rFonts w:ascii="Calibri" w:hAnsi="Calibri"/>
        </w:rPr>
      </w:pPr>
      <w:r>
        <w:rPr>
          <w:rFonts w:ascii="Calibri" w:hAnsi="Calibri"/>
        </w:rPr>
        <w:t xml:space="preserve">Among the measures that were introduced </w:t>
      </w:r>
      <w:r>
        <w:rPr>
          <w:rFonts w:ascii="Calibri" w:hAnsi="Calibri"/>
        </w:rPr>
        <w:t xml:space="preserve">Monday afternoon </w:t>
      </w:r>
      <w:r>
        <w:rPr>
          <w:rFonts w:ascii="Calibri" w:hAnsi="Calibri"/>
        </w:rPr>
        <w:t xml:space="preserve">is </w:t>
      </w:r>
      <w:hyperlink r:id="rId4" w:history="1">
        <w:r w:rsidRPr="001B44B0">
          <w:rPr>
            <w:rStyle w:val="Hyperlink"/>
            <w:rFonts w:ascii="Calibri" w:hAnsi="Calibri"/>
          </w:rPr>
          <w:t>Senate Bill 10</w:t>
        </w:r>
      </w:hyperlink>
      <w:r>
        <w:rPr>
          <w:rFonts w:ascii="Calibri" w:hAnsi="Calibri"/>
        </w:rPr>
        <w:t>.</w:t>
      </w:r>
    </w:p>
    <w:p w:rsidR="000A3280" w:rsidRDefault="000A3280" w:rsidP="000A3280">
      <w:pPr>
        <w:rPr>
          <w:rFonts w:ascii="Calibri" w:hAnsi="Calibri"/>
        </w:rPr>
      </w:pPr>
      <w:r>
        <w:rPr>
          <w:rFonts w:ascii="Calibri" w:hAnsi="Calibri"/>
        </w:rPr>
        <w:t>Senator Rick Brattin of Harrisonville tells his colleagues his proposal relates to stadium funding…</w:t>
      </w:r>
    </w:p>
    <w:p w:rsidR="000A3280" w:rsidRPr="001B44B0" w:rsidRDefault="000A3280" w:rsidP="000A328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B44B0">
        <w:rPr>
          <w:rFonts w:ascii="Calibri" w:hAnsi="Calibri"/>
          <w:b/>
        </w:rPr>
        <w:t>Brattin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:10</w:t>
      </w:r>
      <w:proofErr w:type="gramEnd"/>
      <w:r w:rsidRPr="001B44B0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No-Taxation, All-Donation Act</w:t>
      </w:r>
      <w:r w:rsidRPr="001B44B0">
        <w:rPr>
          <w:rFonts w:ascii="Calibri" w:hAnsi="Calibri"/>
          <w:b/>
        </w:rPr>
        <w:t>.</w:t>
      </w:r>
    </w:p>
    <w:p w:rsidR="000A3280" w:rsidRDefault="000A3280" w:rsidP="000A3280">
      <w:pPr>
        <w:rPr>
          <w:rFonts w:ascii="Calibri" w:hAnsi="Calibri"/>
        </w:rPr>
      </w:pPr>
      <w:r>
        <w:rPr>
          <w:rFonts w:ascii="Calibri" w:hAnsi="Calibri"/>
        </w:rPr>
        <w:t xml:space="preserve">Another is </w:t>
      </w:r>
      <w:hyperlink r:id="rId5" w:history="1">
        <w:r w:rsidRPr="001B44B0">
          <w:rPr>
            <w:rStyle w:val="Hyperlink"/>
            <w:rFonts w:ascii="Calibri" w:hAnsi="Calibri"/>
          </w:rPr>
          <w:t>Senate Bill 12</w:t>
        </w:r>
      </w:hyperlink>
      <w:r>
        <w:rPr>
          <w:rFonts w:ascii="Calibri" w:hAnsi="Calibri"/>
        </w:rPr>
        <w:t>, sponsored by Sen. Stephen Webber of Columbia.</w:t>
      </w:r>
    </w:p>
    <w:p w:rsidR="000A3280" w:rsidRDefault="000A3280" w:rsidP="000A3280">
      <w:pPr>
        <w:rPr>
          <w:rFonts w:ascii="Calibri" w:hAnsi="Calibri"/>
        </w:rPr>
      </w:pPr>
      <w:r>
        <w:rPr>
          <w:rFonts w:ascii="Calibri" w:hAnsi="Calibri"/>
        </w:rPr>
        <w:t>He says this legislation relates to capital improvements…</w:t>
      </w:r>
    </w:p>
    <w:p w:rsidR="000A3280" w:rsidRPr="001B44B0" w:rsidRDefault="000A3280" w:rsidP="000A328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1B44B0">
        <w:rPr>
          <w:rFonts w:ascii="Calibri" w:hAnsi="Calibri"/>
          <w:b/>
        </w:rPr>
        <w:t>Webber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:10</w:t>
      </w:r>
      <w:proofErr w:type="gramEnd"/>
      <w:r w:rsidRPr="001B44B0">
        <w:rPr>
          <w:rFonts w:ascii="Calibri" w:hAnsi="Calibri"/>
          <w:b/>
        </w:rPr>
        <w:tab/>
        <w:t xml:space="preserve">Q: </w:t>
      </w:r>
      <w:r>
        <w:rPr>
          <w:rFonts w:ascii="Calibri" w:hAnsi="Calibri"/>
          <w:b/>
        </w:rPr>
        <w:t>of this chamber</w:t>
      </w:r>
      <w:r w:rsidRPr="001B44B0">
        <w:rPr>
          <w:rFonts w:ascii="Calibri" w:hAnsi="Calibri"/>
          <w:b/>
        </w:rPr>
        <w:t>.</w:t>
      </w:r>
    </w:p>
    <w:p w:rsidR="000A3280" w:rsidRDefault="000A3280" w:rsidP="000A3280">
      <w:pPr>
        <w:rPr>
          <w:rFonts w:ascii="Calibri" w:hAnsi="Calibri"/>
        </w:rPr>
      </w:pPr>
      <w:r>
        <w:rPr>
          <w:rFonts w:ascii="Calibri" w:hAnsi="Calibri"/>
        </w:rPr>
        <w:t xml:space="preserve">Senate Bills </w:t>
      </w:r>
      <w:hyperlink r:id="rId6" w:history="1">
        <w:r w:rsidRPr="000A3280">
          <w:rPr>
            <w:rStyle w:val="Hyperlink"/>
            <w:rFonts w:ascii="Calibri" w:hAnsi="Calibri"/>
          </w:rPr>
          <w:t>1</w:t>
        </w:r>
      </w:hyperlink>
      <w:r>
        <w:rPr>
          <w:rFonts w:ascii="Calibri" w:hAnsi="Calibri"/>
        </w:rPr>
        <w:t xml:space="preserve">, </w:t>
      </w:r>
      <w:hyperlink r:id="rId7" w:history="1">
        <w:r w:rsidRPr="000A3280">
          <w:rPr>
            <w:rStyle w:val="Hyperlink"/>
            <w:rFonts w:ascii="Calibri" w:hAnsi="Calibri"/>
          </w:rPr>
          <w:t>2</w:t>
        </w:r>
      </w:hyperlink>
      <w:r>
        <w:rPr>
          <w:rFonts w:ascii="Calibri" w:hAnsi="Calibri"/>
        </w:rPr>
        <w:t xml:space="preserve">, </w:t>
      </w:r>
      <w:hyperlink r:id="rId8" w:history="1">
        <w:r w:rsidRPr="000A3280">
          <w:rPr>
            <w:rStyle w:val="Hyperlink"/>
            <w:rFonts w:ascii="Calibri" w:hAnsi="Calibri"/>
          </w:rPr>
          <w:t>3</w:t>
        </w:r>
      </w:hyperlink>
      <w:r>
        <w:rPr>
          <w:rFonts w:ascii="Calibri" w:hAnsi="Calibri"/>
        </w:rPr>
        <w:t xml:space="preserve"> and </w:t>
      </w:r>
      <w:hyperlink r:id="rId9" w:history="1">
        <w:r w:rsidRPr="000A3280">
          <w:rPr>
            <w:rStyle w:val="Hyperlink"/>
            <w:rFonts w:ascii="Calibri" w:hAnsi="Calibri"/>
          </w:rPr>
          <w:t>4</w:t>
        </w:r>
      </w:hyperlink>
      <w:r>
        <w:rPr>
          <w:rFonts w:ascii="Calibri" w:hAnsi="Calibri"/>
        </w:rPr>
        <w:t xml:space="preserve"> were heard in committee on Tuesday.</w:t>
      </w:r>
    </w:p>
    <w:p w:rsidR="005F1EFB" w:rsidRDefault="000A3280" w:rsidP="000A3280">
      <w:pPr>
        <w:rPr>
          <w:rFonts w:ascii="Calibri" w:hAnsi="Calibri"/>
        </w:rPr>
      </w:pPr>
      <w:r>
        <w:rPr>
          <w:rFonts w:ascii="Calibri" w:hAnsi="Calibri"/>
        </w:rPr>
        <w:t>Tornado recovery is also slated to be a part of this extra session. By law, extra sessions can last as long as 60 calendar days.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A3280"/>
    <w:rsid w:val="000A64E4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4EB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mo.gov/25info/BTS_Web/Bill.aspx?SessionType=E1&amp;BillID=182674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nate.mo.gov/25info/BTS_Web/Bill.aspx?SessionType=E1&amp;BillID=182674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5info/BTS_Web/Bill.aspx?SessionType=E1&amp;BillID=182674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nate.mo.gov/25info/BTS_Web/Bill.aspx?SessionType=E1&amp;BillID=1826746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E1&amp;BillID=18267445" TargetMode="External"/><Relationship Id="rId9" Type="http://schemas.openxmlformats.org/officeDocument/2006/relationships/hyperlink" Target="https://www.senate.mo.gov/25info/BTS_Web/Bill.aspx?SessionType=E1&amp;BillID=18267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2025-06-03T21:48:00Z</dcterms:created>
  <dcterms:modified xsi:type="dcterms:W3CDTF">2025-06-03T21:57:00Z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