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76744B" w:rsidRDefault="0076744B" w:rsidP="0076744B">
      <w:pPr>
        <w:rPr>
          <w:rFonts w:ascii="Calibri" w:hAnsi="Calibri"/>
        </w:rPr>
      </w:pPr>
      <w:r>
        <w:rPr>
          <w:rFonts w:ascii="Calibri" w:hAnsi="Calibri"/>
        </w:rPr>
        <w:t>Missouri’s Fiscal Year 2026 state operating budget is about to take center stage in the Missouri Senate.</w:t>
      </w:r>
    </w:p>
    <w:p w:rsidR="0076744B" w:rsidRDefault="0076744B" w:rsidP="0076744B">
      <w:pPr>
        <w:rPr>
          <w:rFonts w:ascii="Calibri" w:hAnsi="Calibri"/>
        </w:rPr>
      </w:pPr>
      <w:r>
        <w:rPr>
          <w:rFonts w:ascii="Calibri" w:hAnsi="Calibri"/>
        </w:rPr>
        <w:t xml:space="preserve">Senator Rusty Black of Chillicothe is vice-chair of the </w:t>
      </w:r>
      <w:hyperlink r:id="rId4" w:history="1">
        <w:r w:rsidRPr="0076744B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>.</w:t>
      </w:r>
    </w:p>
    <w:p w:rsidR="0076744B" w:rsidRDefault="0076744B" w:rsidP="0076744B">
      <w:pPr>
        <w:rPr>
          <w:rFonts w:ascii="Calibri" w:hAnsi="Calibri"/>
        </w:rPr>
      </w:pPr>
      <w:r>
        <w:rPr>
          <w:rFonts w:ascii="Calibri" w:hAnsi="Calibri"/>
        </w:rPr>
        <w:t>He says what the governor suggested to lawmakers three months ago may look different now…</w:t>
      </w:r>
    </w:p>
    <w:p w:rsidR="0076744B" w:rsidRPr="00B214E8" w:rsidRDefault="0076744B" w:rsidP="0076744B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214E8">
        <w:rPr>
          <w:rFonts w:ascii="Calibri" w:hAnsi="Calibri"/>
          <w:b/>
        </w:rPr>
        <w:t>Black</w:t>
      </w:r>
      <w:r w:rsidRPr="00B214E8">
        <w:rPr>
          <w:rFonts w:ascii="Calibri" w:hAnsi="Calibri"/>
          <w:b/>
        </w:rPr>
        <w:tab/>
      </w:r>
      <w:r w:rsidRPr="00B214E8">
        <w:rPr>
          <w:rFonts w:ascii="Calibri" w:hAnsi="Calibri"/>
          <w:b/>
        </w:rPr>
        <w:tab/>
      </w:r>
      <w:proofErr w:type="gramStart"/>
      <w:r w:rsidRPr="00B214E8">
        <w:rPr>
          <w:rFonts w:ascii="Calibri" w:hAnsi="Calibri"/>
          <w:b/>
        </w:rPr>
        <w:t>:10</w:t>
      </w:r>
      <w:proofErr w:type="gramEnd"/>
      <w:r w:rsidRPr="00B214E8">
        <w:rPr>
          <w:rFonts w:ascii="Calibri" w:hAnsi="Calibri"/>
          <w:b/>
        </w:rPr>
        <w:tab/>
        <w:t>Q: the foundation formula.</w:t>
      </w:r>
    </w:p>
    <w:p w:rsidR="0076744B" w:rsidRDefault="0076744B" w:rsidP="0076744B">
      <w:pPr>
        <w:rPr>
          <w:rFonts w:ascii="Calibri" w:hAnsi="Calibri"/>
        </w:rPr>
      </w:pPr>
      <w:r>
        <w:rPr>
          <w:rFonts w:ascii="Calibri" w:hAnsi="Calibri"/>
        </w:rPr>
        <w:t>Senator Maggie Nurrenbern of Kansas City also serves on the panel.</w:t>
      </w:r>
    </w:p>
    <w:p w:rsidR="0076744B" w:rsidRDefault="0076744B" w:rsidP="0076744B">
      <w:pPr>
        <w:rPr>
          <w:rFonts w:ascii="Calibri" w:hAnsi="Calibri"/>
        </w:rPr>
      </w:pPr>
      <w:r>
        <w:rPr>
          <w:rFonts w:ascii="Calibri" w:hAnsi="Calibri"/>
        </w:rPr>
        <w:t>She adds she believes these changes are, so far, improvements over the initial budget proposal…</w:t>
      </w:r>
    </w:p>
    <w:p w:rsidR="0076744B" w:rsidRPr="00B214E8" w:rsidRDefault="0076744B" w:rsidP="0076744B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214E8">
        <w:rPr>
          <w:rFonts w:ascii="Calibri" w:hAnsi="Calibri"/>
          <w:b/>
        </w:rPr>
        <w:t>Nurrenbern</w:t>
      </w:r>
      <w:r w:rsidRPr="00B214E8">
        <w:rPr>
          <w:rFonts w:ascii="Calibri" w:hAnsi="Calibri"/>
          <w:b/>
        </w:rPr>
        <w:tab/>
      </w:r>
      <w:proofErr w:type="gramStart"/>
      <w:r w:rsidRPr="00B214E8">
        <w:rPr>
          <w:rFonts w:ascii="Calibri" w:hAnsi="Calibri"/>
          <w:b/>
        </w:rPr>
        <w:t>:10</w:t>
      </w:r>
      <w:proofErr w:type="gramEnd"/>
      <w:r w:rsidRPr="00B214E8">
        <w:rPr>
          <w:rFonts w:ascii="Calibri" w:hAnsi="Calibri"/>
          <w:b/>
        </w:rPr>
        <w:tab/>
        <w:t>Q: and the House.</w:t>
      </w:r>
    </w:p>
    <w:p w:rsidR="0076744B" w:rsidRDefault="0076744B" w:rsidP="0076744B">
      <w:pPr>
        <w:rPr>
          <w:rFonts w:ascii="Calibri" w:hAnsi="Calibri"/>
        </w:rPr>
      </w:pPr>
      <w:r>
        <w:rPr>
          <w:rFonts w:ascii="Calibri" w:hAnsi="Calibri"/>
        </w:rPr>
        <w:t>After the Missouri Senate creates its version of the budget, Missouri Senate-House conference committees will be formed to hammer out any differences.</w:t>
      </w:r>
    </w:p>
    <w:p w:rsidR="005F1EFB" w:rsidRDefault="0076744B" w:rsidP="0076744B">
      <w:pPr>
        <w:rPr>
          <w:rFonts w:ascii="Calibri" w:hAnsi="Calibri"/>
        </w:rPr>
      </w:pPr>
      <w:r>
        <w:rPr>
          <w:rFonts w:ascii="Calibri" w:hAnsi="Calibri"/>
        </w:rPr>
        <w:t>Fiscal Year 2026 will start on July 1.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B32745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6744B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32745"/>
    <w:rsid w:val="00B44781"/>
    <w:rsid w:val="00B56F69"/>
    <w:rsid w:val="00B80979"/>
    <w:rsid w:val="00B92A69"/>
    <w:rsid w:val="00BC2890"/>
    <w:rsid w:val="00BD3391"/>
    <w:rsid w:val="00BF5402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7004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Committees/CommitteeDetail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2025-04-29T13:42:00Z</dcterms:created>
  <dcterms:modified xsi:type="dcterms:W3CDTF">2025-04-29T15:01:00Z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