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</w:t>
      </w:r>
      <w:r>
        <w:rPr>
          <w:rFonts w:ascii="Calibri" w:hAnsi="Calibri"/>
        </w:rPr>
        <w:t>neral Assembly began on Jan. 8.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Since then, 10 new members have spent time with their 24 colleagues hearing bills in committee and discussing these measures on the floor of the Missouri Senate.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Missouri Senate President Pro Tem Cindy O’Laughlin of Shelbina is among those who continues to tout House Bill 495, which relates to public safety…</w:t>
      </w:r>
    </w:p>
    <w:p w:rsidR="00FC1629" w:rsidRPr="00FC79D3" w:rsidRDefault="00FC1629" w:rsidP="00FC162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C79D3">
        <w:rPr>
          <w:rFonts w:ascii="Calibri" w:hAnsi="Calibri"/>
          <w:b/>
        </w:rPr>
        <w:t>O’Laughlin</w:t>
      </w:r>
      <w:r w:rsidRPr="00FC79D3">
        <w:rPr>
          <w:rFonts w:ascii="Calibri" w:hAnsi="Calibri"/>
          <w:b/>
        </w:rPr>
        <w:tab/>
        <w:t>:06</w:t>
      </w:r>
      <w:r w:rsidRPr="00FC79D3">
        <w:rPr>
          <w:rFonts w:ascii="Calibri" w:hAnsi="Calibri"/>
          <w:b/>
        </w:rPr>
        <w:tab/>
        <w:t>Q: for the governor.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This is also the first proposal to reach the governor’s desk this session.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says there have other victories for other Missouri senators this year…</w:t>
      </w:r>
    </w:p>
    <w:p w:rsidR="00FC1629" w:rsidRPr="00FC79D3" w:rsidRDefault="00FC1629" w:rsidP="00FC1629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FC79D3">
        <w:rPr>
          <w:rFonts w:ascii="Calibri" w:hAnsi="Calibri"/>
          <w:b/>
        </w:rPr>
        <w:t>Beck</w:t>
      </w:r>
      <w:r w:rsidRPr="00FC79D3">
        <w:rPr>
          <w:rFonts w:ascii="Calibri" w:hAnsi="Calibri"/>
          <w:b/>
        </w:rPr>
        <w:tab/>
      </w:r>
      <w:r w:rsidRPr="00FC79D3">
        <w:rPr>
          <w:rFonts w:ascii="Calibri" w:hAnsi="Calibri"/>
          <w:b/>
        </w:rPr>
        <w:tab/>
      </w:r>
      <w:proofErr w:type="gramStart"/>
      <w:r w:rsidRPr="00FC79D3">
        <w:rPr>
          <w:rFonts w:ascii="Calibri" w:hAnsi="Calibri"/>
          <w:b/>
        </w:rPr>
        <w:t>:05</w:t>
      </w:r>
      <w:proofErr w:type="gramEnd"/>
      <w:r w:rsidRPr="00FC79D3">
        <w:rPr>
          <w:rFonts w:ascii="Calibri" w:hAnsi="Calibri"/>
          <w:b/>
        </w:rPr>
        <w:tab/>
        <w:t>Q: out of chamber.</w:t>
      </w:r>
    </w:p>
    <w:p w:rsidR="00FC1629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>The Fiscal Year 2026 state operating budget is due no later than 6 p.m. on May 9.</w:t>
      </w:r>
    </w:p>
    <w:p w:rsidR="005F1EFB" w:rsidRDefault="00FC1629" w:rsidP="00FC1629">
      <w:pPr>
        <w:rPr>
          <w:rFonts w:ascii="Calibri" w:hAnsi="Calibri"/>
        </w:rPr>
      </w:pPr>
      <w:r>
        <w:rPr>
          <w:rFonts w:ascii="Calibri" w:hAnsi="Calibri"/>
        </w:rPr>
        <w:t xml:space="preserve">The First Regular Session of the 103rd General Assembly will officially come to a close </w:t>
      </w:r>
      <w:r>
        <w:rPr>
          <w:rFonts w:ascii="Calibri" w:hAnsi="Calibri"/>
        </w:rPr>
        <w:t>exactly one week later</w:t>
      </w:r>
      <w:bookmarkStart w:id="0" w:name="_GoBack"/>
      <w:bookmarkEnd w:id="0"/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18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2025-03-17T19:15:00Z</dcterms:created>
  <dcterms:modified xsi:type="dcterms:W3CDTF">2025-03-17T19:18:00Z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