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C660EF">
        <w:rPr>
          <w:rFonts w:asciiTheme="majorHAnsi" w:hAnsiTheme="majorHAnsi"/>
          <w:b/>
          <w:color w:val="000099"/>
          <w:sz w:val="28"/>
          <w:szCs w:val="28"/>
        </w:rPr>
        <w:t>More Pre-filed Legislation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794DC0">
        <w:rPr>
          <w:rFonts w:ascii="Calibri" w:hAnsi="Calibri"/>
        </w:rPr>
        <w:t>more legislation that could be destined for the next regular legislative session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 1</w:t>
      </w:r>
      <w:r w:rsidR="007A55DA">
        <w:rPr>
          <w:rFonts w:ascii="Calibri" w:hAnsi="Calibri"/>
          <w:b/>
        </w:rPr>
        <w:tab/>
      </w:r>
      <w:r w:rsidR="00794DC0">
        <w:rPr>
          <w:rFonts w:ascii="Calibri" w:hAnsi="Calibri"/>
          <w:b/>
        </w:rPr>
        <w:tab/>
      </w:r>
      <w:r w:rsidR="007A55DA">
        <w:rPr>
          <w:rFonts w:ascii="Calibri" w:hAnsi="Calibri"/>
          <w:b/>
        </w:rPr>
        <w:t>:</w:t>
      </w:r>
      <w:r w:rsidR="00794DC0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 w:rsidR="00401007">
        <w:rPr>
          <w:rFonts w:ascii="Calibri" w:hAnsi="Calibri"/>
          <w:b/>
        </w:rPr>
        <w:t>a constituent that….</w:t>
      </w:r>
    </w:p>
    <w:p w:rsidR="007F4544" w:rsidRDefault="00794DC0" w:rsidP="00F051F2">
      <w:pPr>
        <w:rPr>
          <w:rFonts w:ascii="Calibri" w:hAnsi="Calibri"/>
        </w:rPr>
      </w:pPr>
      <w:r>
        <w:rPr>
          <w:rFonts w:ascii="Calibri" w:hAnsi="Calibri"/>
        </w:rPr>
        <w:t>As is often the case, unsuccessful bills from one year can become annual measures, until or unless they reach the legislative finish line.</w:t>
      </w:r>
    </w:p>
    <w:p w:rsidR="00794DC0" w:rsidRDefault="00794DC0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This year, outgoing Sen. Holly Thompson Rehder of Scott City sponsored </w:t>
      </w:r>
      <w:hyperlink r:id="rId4" w:history="1">
        <w:r w:rsidRPr="00794DC0">
          <w:rPr>
            <w:rStyle w:val="Hyperlink"/>
            <w:rFonts w:ascii="Calibri" w:hAnsi="Calibri"/>
          </w:rPr>
          <w:t>Senate Bill 766</w:t>
        </w:r>
      </w:hyperlink>
      <w:r>
        <w:rPr>
          <w:rFonts w:ascii="Calibri" w:hAnsi="Calibri"/>
        </w:rPr>
        <w:t xml:space="preserve">. On Jan. 17, she told the </w:t>
      </w:r>
      <w:hyperlink r:id="rId5" w:history="1">
        <w:r w:rsidRPr="00794DC0">
          <w:rPr>
            <w:rStyle w:val="Hyperlink"/>
            <w:rFonts w:ascii="Calibri" w:hAnsi="Calibri"/>
          </w:rPr>
          <w:t>Missouri Senate Education and Workforce Development Committee</w:t>
        </w:r>
      </w:hyperlink>
      <w:r>
        <w:rPr>
          <w:rFonts w:ascii="Calibri" w:hAnsi="Calibri"/>
        </w:rPr>
        <w:t xml:space="preserve"> her proposal would have e</w:t>
      </w:r>
      <w:r w:rsidRPr="00794DC0">
        <w:rPr>
          <w:rFonts w:ascii="Calibri" w:hAnsi="Calibri"/>
        </w:rPr>
        <w:t>stablishe</w:t>
      </w:r>
      <w:r>
        <w:rPr>
          <w:rFonts w:ascii="Calibri" w:hAnsi="Calibri"/>
        </w:rPr>
        <w:t>d</w:t>
      </w:r>
      <w:r w:rsidRPr="00794DC0">
        <w:rPr>
          <w:rFonts w:ascii="Calibri" w:hAnsi="Calibri"/>
        </w:rPr>
        <w:t xml:space="preserve"> a provision relating to allegations of sexual misconduct against private school employees</w:t>
      </w:r>
      <w:r>
        <w:rPr>
          <w:rFonts w:ascii="Calibri" w:hAnsi="Calibri"/>
        </w:rPr>
        <w:t>…</w:t>
      </w:r>
    </w:p>
    <w:p w:rsidR="00794DC0" w:rsidRPr="00794DC0" w:rsidRDefault="00794DC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94DC0">
        <w:rPr>
          <w:rFonts w:ascii="Calibri" w:hAnsi="Calibri"/>
          <w:b/>
        </w:rPr>
        <w:t>Thompson Rehder 1</w:t>
      </w:r>
      <w:r w:rsidRPr="00794DC0">
        <w:rPr>
          <w:rFonts w:ascii="Calibri" w:hAnsi="Calibri"/>
          <w:b/>
        </w:rPr>
        <w:tab/>
        <w:t>:28</w:t>
      </w:r>
      <w:r w:rsidRPr="00794DC0">
        <w:rPr>
          <w:rFonts w:ascii="Calibri" w:hAnsi="Calibri"/>
          <w:b/>
        </w:rPr>
        <w:tab/>
        <w:t>Q: were let go.</w:t>
      </w:r>
    </w:p>
    <w:p w:rsidR="00794DC0" w:rsidRDefault="00794DC0" w:rsidP="00F051F2">
      <w:pPr>
        <w:rPr>
          <w:rFonts w:ascii="Calibri" w:hAnsi="Calibri"/>
        </w:rPr>
      </w:pPr>
      <w:r>
        <w:rPr>
          <w:rFonts w:ascii="Calibri" w:hAnsi="Calibri"/>
        </w:rPr>
        <w:t>Senator Thompson Rehder also says parents and schools, alike, should know who these schools are hiring…</w:t>
      </w:r>
    </w:p>
    <w:p w:rsidR="00794DC0" w:rsidRPr="00794DC0" w:rsidRDefault="00794DC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94DC0">
        <w:rPr>
          <w:rFonts w:ascii="Calibri" w:hAnsi="Calibri"/>
          <w:b/>
        </w:rPr>
        <w:t>Thompson Rehder 2</w:t>
      </w:r>
      <w:r w:rsidRPr="00794DC0">
        <w:rPr>
          <w:rFonts w:ascii="Calibri" w:hAnsi="Calibri"/>
          <w:b/>
        </w:rPr>
        <w:tab/>
        <w:t>:30</w:t>
      </w:r>
      <w:r w:rsidRPr="00794DC0">
        <w:rPr>
          <w:rFonts w:ascii="Calibri" w:hAnsi="Calibri"/>
          <w:b/>
        </w:rPr>
        <w:tab/>
        <w:t>Q: children we’re protecting.</w:t>
      </w:r>
    </w:p>
    <w:p w:rsidR="00794DC0" w:rsidRPr="00794DC0" w:rsidRDefault="00794DC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94DC0">
        <w:rPr>
          <w:rFonts w:ascii="Calibri" w:hAnsi="Calibri"/>
          <w:b/>
        </w:rPr>
        <w:t>Nat Snd 2</w:t>
      </w:r>
      <w:r w:rsidRPr="00794DC0">
        <w:rPr>
          <w:rFonts w:ascii="Calibri" w:hAnsi="Calibri"/>
          <w:b/>
        </w:rPr>
        <w:tab/>
      </w:r>
      <w:r w:rsidRPr="00794DC0">
        <w:rPr>
          <w:rFonts w:ascii="Calibri" w:hAnsi="Calibri"/>
          <w:b/>
        </w:rPr>
        <w:tab/>
        <w:t>:02</w:t>
      </w:r>
      <w:r w:rsidRPr="00794DC0">
        <w:rPr>
          <w:rFonts w:ascii="Calibri" w:hAnsi="Calibri"/>
          <w:b/>
        </w:rPr>
        <w:tab/>
        <w:t xml:space="preserve">Q: </w:t>
      </w:r>
      <w:r w:rsidR="002E6CA5">
        <w:rPr>
          <w:rFonts w:ascii="Calibri" w:hAnsi="Calibri"/>
          <w:b/>
        </w:rPr>
        <w:t>with my colleague….</w:t>
      </w:r>
      <w:bookmarkStart w:id="0" w:name="_GoBack"/>
      <w:bookmarkEnd w:id="0"/>
    </w:p>
    <w:p w:rsidR="00794DC0" w:rsidRDefault="00794DC0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Also unsuccessful this year is </w:t>
      </w:r>
      <w:hyperlink r:id="rId6" w:history="1">
        <w:r w:rsidRPr="00794DC0">
          <w:rPr>
            <w:rStyle w:val="Hyperlink"/>
            <w:rFonts w:ascii="Calibri" w:hAnsi="Calibri"/>
          </w:rPr>
          <w:t>Senate Bill 820</w:t>
        </w:r>
      </w:hyperlink>
      <w:r>
        <w:rPr>
          <w:rFonts w:ascii="Calibri" w:hAnsi="Calibri"/>
        </w:rPr>
        <w:t xml:space="preserve">. Senator Tracy McCreery of St. Louis County is the sponsor. On Feb. 7, she told the </w:t>
      </w:r>
      <w:hyperlink r:id="rId7" w:history="1">
        <w:r w:rsidRPr="00794DC0">
          <w:rPr>
            <w:rStyle w:val="Hyperlink"/>
            <w:rFonts w:ascii="Calibri" w:hAnsi="Calibri"/>
          </w:rPr>
          <w:t>Missouri Senate Transportation, Infrastructure and Public Safety Committee</w:t>
        </w:r>
      </w:hyperlink>
      <w:r>
        <w:rPr>
          <w:rFonts w:ascii="Calibri" w:hAnsi="Calibri"/>
        </w:rPr>
        <w:t xml:space="preserve"> this legislation sought to c</w:t>
      </w:r>
      <w:r w:rsidRPr="00794DC0">
        <w:rPr>
          <w:rFonts w:ascii="Calibri" w:hAnsi="Calibri"/>
        </w:rPr>
        <w:t>reate the offense of aggravated fleeing a stop or detention of a motor vehicle</w:t>
      </w:r>
      <w:r>
        <w:rPr>
          <w:rFonts w:ascii="Calibri" w:hAnsi="Calibri"/>
        </w:rPr>
        <w:t>…</w:t>
      </w:r>
    </w:p>
    <w:p w:rsidR="00794DC0" w:rsidRPr="00CE1261" w:rsidRDefault="00794DC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E1261">
        <w:rPr>
          <w:rFonts w:ascii="Calibri" w:hAnsi="Calibri"/>
          <w:b/>
        </w:rPr>
        <w:t>McCreery</w:t>
      </w:r>
      <w:r w:rsidRPr="00CE1261">
        <w:rPr>
          <w:rFonts w:ascii="Calibri" w:hAnsi="Calibri"/>
          <w:b/>
        </w:rPr>
        <w:tab/>
      </w:r>
      <w:r w:rsidRPr="00CE1261">
        <w:rPr>
          <w:rFonts w:ascii="Calibri" w:hAnsi="Calibri"/>
          <w:b/>
        </w:rPr>
        <w:tab/>
      </w:r>
      <w:proofErr w:type="gramStart"/>
      <w:r w:rsidRPr="00CE1261">
        <w:rPr>
          <w:rFonts w:ascii="Calibri" w:hAnsi="Calibri"/>
          <w:b/>
        </w:rPr>
        <w:t>:24</w:t>
      </w:r>
      <w:proofErr w:type="gramEnd"/>
      <w:r w:rsidRPr="00CE1261">
        <w:rPr>
          <w:rFonts w:ascii="Calibri" w:hAnsi="Calibri"/>
          <w:b/>
        </w:rPr>
        <w:tab/>
        <w:t>Q: and intersection fatalities.</w:t>
      </w:r>
    </w:p>
    <w:p w:rsidR="00794DC0" w:rsidRDefault="00CE1261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Senate Bill 820 was later combined with </w:t>
      </w:r>
      <w:hyperlink r:id="rId8" w:history="1">
        <w:r w:rsidRPr="00CE1261">
          <w:rPr>
            <w:rStyle w:val="Hyperlink"/>
            <w:rFonts w:ascii="Calibri" w:hAnsi="Calibri"/>
          </w:rPr>
          <w:t>Senate Bill 901</w:t>
        </w:r>
      </w:hyperlink>
      <w:r>
        <w:rPr>
          <w:rFonts w:ascii="Calibri" w:hAnsi="Calibri"/>
        </w:rPr>
        <w:t>.</w:t>
      </w:r>
    </w:p>
    <w:p w:rsidR="00CE1261" w:rsidRDefault="00CE1261" w:rsidP="00F051F2">
      <w:pPr>
        <w:rPr>
          <w:rFonts w:ascii="Calibri" w:hAnsi="Calibri"/>
        </w:rPr>
      </w:pPr>
      <w:r>
        <w:rPr>
          <w:rFonts w:ascii="Calibri" w:hAnsi="Calibri"/>
        </w:rPr>
        <w:t>So far, none of these measures have been pre-filed for 2025.</w:t>
      </w:r>
    </w:p>
    <w:p w:rsidR="00CE1261" w:rsidRDefault="00CE1261" w:rsidP="00F051F2">
      <w:pPr>
        <w:rPr>
          <w:rFonts w:ascii="Calibri" w:hAnsi="Calibri"/>
        </w:rPr>
      </w:pPr>
      <w:r>
        <w:rPr>
          <w:rFonts w:ascii="Calibri" w:hAnsi="Calibri"/>
        </w:rPr>
        <w:t>Numbering pre-filed proposals for the upcoming session continues. So far, more than 500 bills and 50 joint resolutions have been pre-filed for the next regular legislative session. The First Regular Session of the 103rd General Assembly will start at noon on Wednesday, Jan. 8.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</w:t>
      </w:r>
      <w:r w:rsidR="00CE1261" w:rsidRPr="00CE1261">
        <w:rPr>
          <w:rFonts w:ascii="Calibri" w:hAnsi="Calibri"/>
        </w:rPr>
        <w:t xml:space="preserve">— plus, see a complete list of </w:t>
      </w:r>
      <w:hyperlink r:id="rId9" w:history="1">
        <w:r w:rsidR="00CE1261" w:rsidRPr="00CE1261">
          <w:rPr>
            <w:rStyle w:val="Hyperlink"/>
            <w:rFonts w:ascii="Calibri" w:hAnsi="Calibri"/>
          </w:rPr>
          <w:t>pre-filed legislation</w:t>
        </w:r>
      </w:hyperlink>
      <w:r w:rsidR="00CE1261" w:rsidRPr="00CE1261">
        <w:rPr>
          <w:rFonts w:ascii="Calibri" w:hAnsi="Calibri"/>
        </w:rPr>
        <w:t xml:space="preserve"> —</w:t>
      </w:r>
      <w:r w:rsidR="00CE1261">
        <w:rPr>
          <w:rFonts w:ascii="Calibri" w:hAnsi="Calibri"/>
        </w:rPr>
        <w:t xml:space="preserve"> </w:t>
      </w:r>
      <w:r w:rsidRPr="002B1A13">
        <w:rPr>
          <w:rFonts w:ascii="Calibri" w:hAnsi="Calibri"/>
        </w:rPr>
        <w:t xml:space="preserve">by visiting our website: </w:t>
      </w:r>
      <w:hyperlink r:id="rId10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2E6CA5"/>
    <w:rsid w:val="00301BCF"/>
    <w:rsid w:val="003C0B05"/>
    <w:rsid w:val="00401007"/>
    <w:rsid w:val="00444425"/>
    <w:rsid w:val="004C2612"/>
    <w:rsid w:val="00522830"/>
    <w:rsid w:val="0055150F"/>
    <w:rsid w:val="005D5427"/>
    <w:rsid w:val="007428D8"/>
    <w:rsid w:val="00781232"/>
    <w:rsid w:val="00794DC0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C64966"/>
    <w:rsid w:val="00C660EF"/>
    <w:rsid w:val="00CE1261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B92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4info/BTS_Web/Bill.aspx?SessionType=R&amp;BillID=1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Committees/CommitteeDetails/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4info/BTS_Web/Bill.aspx?SessionType=R&amp;BillID=2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nate.mo.gov/Committees/CommitteeDetails/75" TargetMode="External"/><Relationship Id="rId10" Type="http://schemas.openxmlformats.org/officeDocument/2006/relationships/hyperlink" Target="http://www.senate.mo.gov" TargetMode="External"/><Relationship Id="rId4" Type="http://schemas.openxmlformats.org/officeDocument/2006/relationships/hyperlink" Target="https://www.senate.mo.gov/24info/BTS_Web/Bill.aspx?SessionType=R&amp;BillID=224" TargetMode="External"/><Relationship Id="rId9" Type="http://schemas.openxmlformats.org/officeDocument/2006/relationships/hyperlink" Target="https://www.senate.mo.gov/25info/BTS_Web/BillList.aspx?SessionTyp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5</cp:revision>
  <dcterms:created xsi:type="dcterms:W3CDTF">2024-12-17T20:24:00Z</dcterms:created>
  <dcterms:modified xsi:type="dcterms:W3CDTF">2024-12-19T20:29:00Z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