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67503B">
        <w:rPr>
          <w:rFonts w:asciiTheme="majorHAnsi" w:hAnsiTheme="majorHAnsi"/>
          <w:b/>
          <w:color w:val="000099"/>
          <w:sz w:val="28"/>
          <w:szCs w:val="28"/>
        </w:rPr>
        <w:t>State Auditor’s Power</w:t>
      </w:r>
    </w:p>
    <w:p w:rsidR="00F051F2" w:rsidRPr="00D14FE1" w:rsidRDefault="00F051F2" w:rsidP="00F051F2">
      <w:pPr>
        <w:rPr>
          <w:rFonts w:ascii="Calibri" w:hAnsi="Calibri"/>
          <w:sz w:val="22"/>
        </w:rPr>
      </w:pPr>
      <w:r w:rsidRPr="00D14FE1">
        <w:rPr>
          <w:rFonts w:ascii="Calibri" w:hAnsi="Calibri"/>
          <w:sz w:val="22"/>
        </w:rPr>
        <w:t xml:space="preserve">This week in the Missouri Senate, we review </w:t>
      </w:r>
      <w:r w:rsidR="00967AF6" w:rsidRPr="00D14FE1">
        <w:rPr>
          <w:rFonts w:ascii="Calibri" w:hAnsi="Calibri"/>
          <w:sz w:val="22"/>
        </w:rPr>
        <w:t>more legislation lawmakers considered this year</w:t>
      </w:r>
      <w:r w:rsidRPr="00D14FE1">
        <w:rPr>
          <w:rFonts w:ascii="Calibri" w:hAnsi="Calibri"/>
          <w:sz w:val="22"/>
        </w:rPr>
        <w:t>…</w:t>
      </w:r>
    </w:p>
    <w:p w:rsidR="00F051F2" w:rsidRPr="00D14FE1" w:rsidRDefault="00F051F2" w:rsidP="00AB3BA0">
      <w:pPr>
        <w:ind w:firstLine="720"/>
        <w:rPr>
          <w:rFonts w:ascii="Calibri" w:hAnsi="Calibri"/>
          <w:b/>
          <w:sz w:val="22"/>
        </w:rPr>
      </w:pPr>
      <w:r w:rsidRPr="00D14FE1">
        <w:rPr>
          <w:rFonts w:ascii="Calibri" w:hAnsi="Calibri"/>
          <w:b/>
          <w:sz w:val="22"/>
        </w:rPr>
        <w:t>Nat Snd 1</w:t>
      </w:r>
      <w:r w:rsidR="007A55DA" w:rsidRPr="00D14FE1">
        <w:rPr>
          <w:rFonts w:ascii="Calibri" w:hAnsi="Calibri"/>
          <w:b/>
          <w:sz w:val="22"/>
        </w:rPr>
        <w:tab/>
        <w:t>:</w:t>
      </w:r>
      <w:r w:rsidR="00967AF6" w:rsidRPr="00D14FE1">
        <w:rPr>
          <w:rFonts w:ascii="Calibri" w:hAnsi="Calibri"/>
          <w:b/>
          <w:sz w:val="22"/>
        </w:rPr>
        <w:t>0</w:t>
      </w:r>
      <w:r w:rsidR="00CD363C">
        <w:rPr>
          <w:rFonts w:ascii="Calibri" w:hAnsi="Calibri"/>
          <w:b/>
          <w:sz w:val="22"/>
        </w:rPr>
        <w:t>3</w:t>
      </w:r>
      <w:r w:rsidR="007F4544" w:rsidRPr="00D14FE1">
        <w:rPr>
          <w:rFonts w:ascii="Calibri" w:hAnsi="Calibri"/>
          <w:b/>
          <w:sz w:val="22"/>
        </w:rPr>
        <w:tab/>
        <w:t xml:space="preserve">Q: </w:t>
      </w:r>
      <w:r w:rsidR="000B5E7E">
        <w:rPr>
          <w:rFonts w:ascii="Calibri" w:hAnsi="Calibri"/>
          <w:b/>
          <w:sz w:val="22"/>
        </w:rPr>
        <w:t>House Bill 2111….</w:t>
      </w:r>
      <w:bookmarkStart w:id="0" w:name="_GoBack"/>
      <w:bookmarkEnd w:id="0"/>
    </w:p>
    <w:p w:rsidR="007F4544" w:rsidRPr="00D14FE1" w:rsidRDefault="000B5E7E" w:rsidP="00F051F2">
      <w:pPr>
        <w:rPr>
          <w:rFonts w:ascii="Calibri" w:hAnsi="Calibri"/>
          <w:iCs/>
          <w:sz w:val="22"/>
        </w:rPr>
      </w:pPr>
      <w:hyperlink r:id="rId4" w:history="1">
        <w:r w:rsidR="00967AF6" w:rsidRPr="00D14FE1">
          <w:rPr>
            <w:rStyle w:val="Hyperlink"/>
            <w:rFonts w:ascii="Calibri" w:hAnsi="Calibri"/>
            <w:sz w:val="22"/>
          </w:rPr>
          <w:t>House Bill 2111</w:t>
        </w:r>
      </w:hyperlink>
      <w:r w:rsidR="00967AF6" w:rsidRPr="00D14FE1">
        <w:rPr>
          <w:rFonts w:ascii="Calibri" w:hAnsi="Calibri"/>
          <w:sz w:val="22"/>
        </w:rPr>
        <w:t xml:space="preserve"> </w:t>
      </w:r>
      <w:r w:rsidR="00967AF6" w:rsidRPr="00D14FE1">
        <w:rPr>
          <w:rFonts w:ascii="Calibri" w:hAnsi="Calibri"/>
          <w:iCs/>
          <w:sz w:val="22"/>
        </w:rPr>
        <w:t>modifies powers of the state auditor. Senator Travis Fitzwater of Holts Summit handled this measure on the floor of the Missouri Senate during this year’s regular legislative session…</w:t>
      </w:r>
    </w:p>
    <w:p w:rsidR="00967AF6" w:rsidRPr="00D14FE1" w:rsidRDefault="00967AF6" w:rsidP="00F051F2">
      <w:pPr>
        <w:rPr>
          <w:rFonts w:ascii="Calibri" w:hAnsi="Calibri"/>
          <w:b/>
          <w:iCs/>
          <w:sz w:val="22"/>
        </w:rPr>
      </w:pPr>
      <w:r w:rsidRPr="00D14FE1">
        <w:rPr>
          <w:rFonts w:ascii="Calibri" w:hAnsi="Calibri"/>
          <w:iCs/>
          <w:sz w:val="22"/>
        </w:rPr>
        <w:tab/>
      </w:r>
      <w:r w:rsidRPr="00D14FE1">
        <w:rPr>
          <w:rFonts w:ascii="Calibri" w:hAnsi="Calibri"/>
          <w:b/>
          <w:iCs/>
          <w:sz w:val="22"/>
        </w:rPr>
        <w:t>Fitzwater 1</w:t>
      </w:r>
      <w:r w:rsidRPr="00D14FE1">
        <w:rPr>
          <w:rFonts w:ascii="Calibri" w:hAnsi="Calibri"/>
          <w:b/>
          <w:iCs/>
          <w:sz w:val="22"/>
        </w:rPr>
        <w:tab/>
        <w:t>:16</w:t>
      </w:r>
      <w:r w:rsidRPr="00D14FE1">
        <w:rPr>
          <w:rFonts w:ascii="Calibri" w:hAnsi="Calibri"/>
          <w:b/>
          <w:iCs/>
          <w:sz w:val="22"/>
        </w:rPr>
        <w:tab/>
        <w:t>Q: we’re carrying today.</w:t>
      </w:r>
    </w:p>
    <w:p w:rsidR="00967AF6" w:rsidRPr="00D14FE1" w:rsidRDefault="00967AF6" w:rsidP="00F051F2">
      <w:pPr>
        <w:rPr>
          <w:rFonts w:ascii="Calibri" w:hAnsi="Calibri"/>
          <w:sz w:val="22"/>
        </w:rPr>
      </w:pPr>
      <w:r w:rsidRPr="00D14FE1">
        <w:rPr>
          <w:rFonts w:ascii="Calibri" w:hAnsi="Calibri"/>
          <w:sz w:val="22"/>
        </w:rPr>
        <w:t>During discussion on the floor of the Missouri Senate on May 7, Sen. Fitzwater told his colleagues with this proposal would do…</w:t>
      </w:r>
    </w:p>
    <w:p w:rsidR="00967AF6" w:rsidRPr="00D14FE1" w:rsidRDefault="00967AF6" w:rsidP="00F051F2">
      <w:pPr>
        <w:rPr>
          <w:rFonts w:ascii="Calibri" w:hAnsi="Calibri"/>
          <w:b/>
          <w:sz w:val="22"/>
        </w:rPr>
      </w:pPr>
      <w:r w:rsidRPr="00D14FE1">
        <w:rPr>
          <w:rFonts w:ascii="Calibri" w:hAnsi="Calibri"/>
          <w:sz w:val="22"/>
        </w:rPr>
        <w:tab/>
      </w:r>
      <w:r w:rsidRPr="00D14FE1">
        <w:rPr>
          <w:rFonts w:ascii="Calibri" w:hAnsi="Calibri"/>
          <w:b/>
          <w:sz w:val="22"/>
        </w:rPr>
        <w:t>Fitzwater 2</w:t>
      </w:r>
      <w:r w:rsidRPr="00D14FE1">
        <w:rPr>
          <w:rFonts w:ascii="Calibri" w:hAnsi="Calibri"/>
          <w:b/>
          <w:sz w:val="22"/>
        </w:rPr>
        <w:tab/>
        <w:t>:33</w:t>
      </w:r>
      <w:r w:rsidRPr="00D14FE1">
        <w:rPr>
          <w:rFonts w:ascii="Calibri" w:hAnsi="Calibri"/>
          <w:b/>
          <w:sz w:val="22"/>
        </w:rPr>
        <w:tab/>
        <w:t>Q: that were vetoed.</w:t>
      </w:r>
    </w:p>
    <w:p w:rsidR="00967AF6" w:rsidRPr="00D14FE1" w:rsidRDefault="00967AF6" w:rsidP="00F051F2">
      <w:pPr>
        <w:rPr>
          <w:rFonts w:ascii="Calibri" w:hAnsi="Calibri"/>
          <w:sz w:val="22"/>
        </w:rPr>
      </w:pPr>
      <w:r w:rsidRPr="00D14FE1">
        <w:rPr>
          <w:rFonts w:ascii="Calibri" w:hAnsi="Calibri"/>
          <w:sz w:val="22"/>
        </w:rPr>
        <w:t>House Bill 2111 became law on Aug. 28…</w:t>
      </w:r>
    </w:p>
    <w:p w:rsidR="00967AF6" w:rsidRPr="00D14FE1" w:rsidRDefault="00967AF6" w:rsidP="00F051F2">
      <w:pPr>
        <w:rPr>
          <w:rFonts w:ascii="Calibri" w:hAnsi="Calibri"/>
          <w:b/>
          <w:sz w:val="22"/>
        </w:rPr>
      </w:pPr>
      <w:r w:rsidRPr="00D14FE1">
        <w:rPr>
          <w:rFonts w:ascii="Calibri" w:hAnsi="Calibri"/>
          <w:sz w:val="22"/>
        </w:rPr>
        <w:tab/>
      </w:r>
      <w:r w:rsidRPr="00D14FE1">
        <w:rPr>
          <w:rFonts w:ascii="Calibri" w:hAnsi="Calibri"/>
          <w:b/>
          <w:sz w:val="22"/>
        </w:rPr>
        <w:t>Nat Snd 2</w:t>
      </w:r>
      <w:r w:rsidRPr="00D14FE1">
        <w:rPr>
          <w:rFonts w:ascii="Calibri" w:hAnsi="Calibri"/>
          <w:b/>
          <w:sz w:val="22"/>
        </w:rPr>
        <w:tab/>
        <w:t>:05</w:t>
      </w:r>
      <w:r w:rsidRPr="00D14FE1">
        <w:rPr>
          <w:rFonts w:ascii="Calibri" w:hAnsi="Calibri"/>
          <w:b/>
          <w:sz w:val="22"/>
        </w:rPr>
        <w:tab/>
        <w:t>Q: and Development Committee.</w:t>
      </w:r>
    </w:p>
    <w:p w:rsidR="00967AF6" w:rsidRPr="00D14FE1" w:rsidRDefault="00967AF6" w:rsidP="00F051F2">
      <w:pPr>
        <w:rPr>
          <w:rFonts w:ascii="Calibri" w:hAnsi="Calibri"/>
          <w:sz w:val="22"/>
        </w:rPr>
      </w:pPr>
      <w:r w:rsidRPr="00D14FE1">
        <w:rPr>
          <w:rFonts w:ascii="Calibri" w:hAnsi="Calibri"/>
          <w:sz w:val="22"/>
        </w:rPr>
        <w:t>A majority of legislation introduced for this year’s session was unsuccessful.</w:t>
      </w:r>
    </w:p>
    <w:p w:rsidR="00967AF6" w:rsidRPr="00D14FE1" w:rsidRDefault="00967AF6" w:rsidP="00F051F2">
      <w:pPr>
        <w:rPr>
          <w:rFonts w:ascii="Calibri" w:hAnsi="Calibri"/>
          <w:sz w:val="22"/>
        </w:rPr>
      </w:pPr>
      <w:r w:rsidRPr="00D14FE1">
        <w:rPr>
          <w:rFonts w:ascii="Calibri" w:hAnsi="Calibri"/>
          <w:sz w:val="22"/>
        </w:rPr>
        <w:t xml:space="preserve">Senator Steven Roberts of St. Louis sponsored </w:t>
      </w:r>
      <w:hyperlink r:id="rId5" w:history="1">
        <w:r w:rsidRPr="00D14FE1">
          <w:rPr>
            <w:rStyle w:val="Hyperlink"/>
            <w:rFonts w:ascii="Calibri" w:hAnsi="Calibri"/>
            <w:sz w:val="22"/>
          </w:rPr>
          <w:t>Senate Bill 1041</w:t>
        </w:r>
      </w:hyperlink>
      <w:r w:rsidRPr="00D14FE1">
        <w:rPr>
          <w:rFonts w:ascii="Calibri" w:hAnsi="Calibri"/>
          <w:sz w:val="22"/>
        </w:rPr>
        <w:t>, which would have modified provisions relating to benevolent tax credits…</w:t>
      </w:r>
    </w:p>
    <w:p w:rsidR="00967AF6" w:rsidRPr="00D14FE1" w:rsidRDefault="00967AF6" w:rsidP="00F051F2">
      <w:pPr>
        <w:rPr>
          <w:rFonts w:ascii="Calibri" w:hAnsi="Calibri"/>
          <w:b/>
          <w:sz w:val="22"/>
        </w:rPr>
      </w:pPr>
      <w:r w:rsidRPr="00D14FE1">
        <w:rPr>
          <w:rFonts w:ascii="Calibri" w:hAnsi="Calibri"/>
          <w:sz w:val="22"/>
        </w:rPr>
        <w:tab/>
      </w:r>
      <w:r w:rsidRPr="00D14FE1">
        <w:rPr>
          <w:rFonts w:ascii="Calibri" w:hAnsi="Calibri"/>
          <w:b/>
          <w:sz w:val="22"/>
        </w:rPr>
        <w:t>Roberts 1</w:t>
      </w:r>
      <w:r w:rsidRPr="00D14FE1">
        <w:rPr>
          <w:rFonts w:ascii="Calibri" w:hAnsi="Calibri"/>
          <w:b/>
          <w:sz w:val="22"/>
        </w:rPr>
        <w:tab/>
        <w:t>:14</w:t>
      </w:r>
      <w:r w:rsidRPr="00D14FE1">
        <w:rPr>
          <w:rFonts w:ascii="Calibri" w:hAnsi="Calibri"/>
          <w:b/>
          <w:sz w:val="22"/>
        </w:rPr>
        <w:tab/>
        <w:t>Q: across our city.</w:t>
      </w:r>
    </w:p>
    <w:p w:rsidR="00967AF6" w:rsidRPr="00D14FE1" w:rsidRDefault="00967AF6" w:rsidP="00F051F2">
      <w:pPr>
        <w:rPr>
          <w:rFonts w:ascii="Calibri" w:hAnsi="Calibri"/>
          <w:sz w:val="22"/>
        </w:rPr>
      </w:pPr>
      <w:r w:rsidRPr="00D14FE1">
        <w:rPr>
          <w:rFonts w:ascii="Calibri" w:hAnsi="Calibri"/>
          <w:sz w:val="22"/>
        </w:rPr>
        <w:t>After receiving committee approval, this measure did not see time on the floor of the Missouri Senate.</w:t>
      </w:r>
    </w:p>
    <w:p w:rsidR="00967AF6" w:rsidRPr="00D14FE1" w:rsidRDefault="00967AF6" w:rsidP="00F051F2">
      <w:pPr>
        <w:rPr>
          <w:rFonts w:ascii="Calibri" w:hAnsi="Calibri"/>
          <w:sz w:val="22"/>
        </w:rPr>
      </w:pPr>
      <w:r w:rsidRPr="00D14FE1">
        <w:rPr>
          <w:rFonts w:ascii="Calibri" w:hAnsi="Calibri"/>
          <w:sz w:val="22"/>
        </w:rPr>
        <w:t xml:space="preserve">Senator Roberts also sponsored </w:t>
      </w:r>
      <w:hyperlink r:id="rId6" w:history="1">
        <w:r w:rsidRPr="00D14FE1">
          <w:rPr>
            <w:rStyle w:val="Hyperlink"/>
            <w:rFonts w:ascii="Calibri" w:hAnsi="Calibri"/>
            <w:sz w:val="22"/>
          </w:rPr>
          <w:t>Senate Bill 792</w:t>
        </w:r>
      </w:hyperlink>
      <w:r w:rsidRPr="00D14FE1">
        <w:rPr>
          <w:rFonts w:ascii="Calibri" w:hAnsi="Calibri"/>
          <w:sz w:val="22"/>
        </w:rPr>
        <w:t>, legislation that sought to establish the Revitalizing Missouri Downtowns and Main Streets Act…</w:t>
      </w:r>
    </w:p>
    <w:p w:rsidR="00967AF6" w:rsidRPr="00D14FE1" w:rsidRDefault="00967AF6" w:rsidP="00F051F2">
      <w:pPr>
        <w:rPr>
          <w:rFonts w:ascii="Calibri" w:hAnsi="Calibri"/>
          <w:b/>
          <w:sz w:val="22"/>
        </w:rPr>
      </w:pPr>
      <w:r w:rsidRPr="00D14FE1">
        <w:rPr>
          <w:rFonts w:ascii="Calibri" w:hAnsi="Calibri"/>
          <w:sz w:val="22"/>
        </w:rPr>
        <w:tab/>
      </w:r>
      <w:r w:rsidRPr="00D14FE1">
        <w:rPr>
          <w:rFonts w:ascii="Calibri" w:hAnsi="Calibri"/>
          <w:b/>
          <w:sz w:val="22"/>
        </w:rPr>
        <w:t>Roberts 2</w:t>
      </w:r>
      <w:r w:rsidRPr="00D14FE1">
        <w:rPr>
          <w:rFonts w:ascii="Calibri" w:hAnsi="Calibri"/>
          <w:b/>
          <w:sz w:val="22"/>
        </w:rPr>
        <w:tab/>
        <w:t>:12</w:t>
      </w:r>
      <w:r w:rsidRPr="00D14FE1">
        <w:rPr>
          <w:rFonts w:ascii="Calibri" w:hAnsi="Calibri"/>
          <w:b/>
          <w:sz w:val="22"/>
        </w:rPr>
        <w:tab/>
        <w:t>Q: to the city.</w:t>
      </w:r>
    </w:p>
    <w:p w:rsidR="00967AF6" w:rsidRPr="00D14FE1" w:rsidRDefault="00967AF6" w:rsidP="00F051F2">
      <w:pPr>
        <w:rPr>
          <w:rFonts w:ascii="Calibri" w:hAnsi="Calibri"/>
          <w:sz w:val="22"/>
        </w:rPr>
      </w:pPr>
      <w:r w:rsidRPr="00D14FE1">
        <w:rPr>
          <w:rFonts w:ascii="Calibri" w:hAnsi="Calibri"/>
          <w:sz w:val="22"/>
        </w:rPr>
        <w:t>This proposal also saw committee approval, but no time from the entire Missouri Senate.</w:t>
      </w:r>
    </w:p>
    <w:p w:rsidR="00967AF6" w:rsidRPr="00D14FE1" w:rsidRDefault="00967AF6" w:rsidP="00F051F2">
      <w:pPr>
        <w:rPr>
          <w:rFonts w:ascii="Calibri" w:hAnsi="Calibri"/>
          <w:sz w:val="22"/>
        </w:rPr>
      </w:pPr>
      <w:r w:rsidRPr="00D14FE1">
        <w:rPr>
          <w:rFonts w:ascii="Calibri" w:hAnsi="Calibri"/>
          <w:sz w:val="22"/>
        </w:rPr>
        <w:t>We will continue to highlight both those measures that have become law, as well as proposals that were not so successful this year, but could return in one form or another next year.</w:t>
      </w:r>
    </w:p>
    <w:p w:rsidR="00967AF6" w:rsidRPr="00D14FE1" w:rsidRDefault="00967AF6" w:rsidP="00967AF6">
      <w:pPr>
        <w:rPr>
          <w:rFonts w:ascii="Calibri" w:hAnsi="Calibri"/>
          <w:sz w:val="22"/>
        </w:rPr>
      </w:pPr>
      <w:r w:rsidRPr="00D14FE1">
        <w:rPr>
          <w:rFonts w:ascii="Calibri" w:hAnsi="Calibri"/>
          <w:sz w:val="22"/>
        </w:rPr>
        <w:t>In the meantime, Missouri senators continue to pre-file legislation for the next regular legislative session. Pre-filed bills will start to receive their official numbers on Dec. 2. The First Regular Session of the 103rd General Assembly will begin in January.</w:t>
      </w:r>
    </w:p>
    <w:p w:rsidR="002B1A13" w:rsidRPr="00D14FE1" w:rsidRDefault="002B1A13" w:rsidP="002B1A13">
      <w:pPr>
        <w:rPr>
          <w:rFonts w:ascii="Calibri" w:hAnsi="Calibri"/>
          <w:sz w:val="22"/>
        </w:rPr>
      </w:pPr>
      <w:r w:rsidRPr="00D14FE1">
        <w:rPr>
          <w:rFonts w:ascii="Calibri" w:hAnsi="Calibri"/>
          <w:sz w:val="22"/>
        </w:rPr>
        <w:t xml:space="preserve">And remember, you can follow these and other issues facing the Missouri Senate by visiting our website: </w:t>
      </w:r>
      <w:hyperlink r:id="rId7" w:history="1">
        <w:r w:rsidRPr="00D14FE1">
          <w:rPr>
            <w:rStyle w:val="Hyperlink"/>
            <w:rFonts w:ascii="Calibri" w:hAnsi="Calibri"/>
            <w:sz w:val="22"/>
          </w:rPr>
          <w:t>senate.mo.gov</w:t>
        </w:r>
      </w:hyperlink>
      <w:r w:rsidRPr="00D14FE1">
        <w:rPr>
          <w:rFonts w:ascii="Calibri" w:hAnsi="Calibri"/>
          <w:sz w:val="22"/>
        </w:rPr>
        <w:t>.</w:t>
      </w:r>
    </w:p>
    <w:p w:rsidR="00D30087" w:rsidRDefault="00D30087">
      <w:r w:rsidRPr="00D14FE1">
        <w:rPr>
          <w:rFonts w:ascii="Calibri" w:hAnsi="Calibri"/>
          <w:sz w:val="22"/>
        </w:rPr>
        <w:t xml:space="preserve">Reporting </w:t>
      </w:r>
      <w:r w:rsidR="007428D8" w:rsidRPr="00D14FE1">
        <w:rPr>
          <w:rFonts w:ascii="Calibri" w:hAnsi="Calibri"/>
          <w:sz w:val="22"/>
        </w:rPr>
        <w:t>from</w:t>
      </w:r>
      <w:r w:rsidRPr="00D14FE1">
        <w:rPr>
          <w:rFonts w:ascii="Calibri" w:hAnsi="Calibri"/>
          <w:sz w:val="22"/>
        </w:rPr>
        <w:t xml:space="preserve"> the </w:t>
      </w:r>
      <w:r w:rsidR="007428D8" w:rsidRPr="00D14FE1">
        <w:rPr>
          <w:rFonts w:ascii="Calibri" w:hAnsi="Calibri"/>
          <w:sz w:val="22"/>
        </w:rPr>
        <w:t>State Capitol</w:t>
      </w:r>
      <w:r w:rsidR="002B0232" w:rsidRPr="00D14FE1">
        <w:rPr>
          <w:rFonts w:ascii="Calibri" w:hAnsi="Calibri"/>
          <w:sz w:val="22"/>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B5E7E"/>
    <w:rsid w:val="00177E9A"/>
    <w:rsid w:val="00202BDC"/>
    <w:rsid w:val="00284C42"/>
    <w:rsid w:val="002B0232"/>
    <w:rsid w:val="002B1A13"/>
    <w:rsid w:val="00301BCF"/>
    <w:rsid w:val="003C0B05"/>
    <w:rsid w:val="00444425"/>
    <w:rsid w:val="004C2612"/>
    <w:rsid w:val="00522830"/>
    <w:rsid w:val="0055150F"/>
    <w:rsid w:val="005D5427"/>
    <w:rsid w:val="0067503B"/>
    <w:rsid w:val="007428D8"/>
    <w:rsid w:val="00781232"/>
    <w:rsid w:val="007A55DA"/>
    <w:rsid w:val="007F4544"/>
    <w:rsid w:val="00815EC9"/>
    <w:rsid w:val="00823A29"/>
    <w:rsid w:val="00842DAF"/>
    <w:rsid w:val="008A328F"/>
    <w:rsid w:val="008F722E"/>
    <w:rsid w:val="0094316F"/>
    <w:rsid w:val="00967AF6"/>
    <w:rsid w:val="00A460FC"/>
    <w:rsid w:val="00A6143E"/>
    <w:rsid w:val="00A6658D"/>
    <w:rsid w:val="00AB3BA0"/>
    <w:rsid w:val="00AB465F"/>
    <w:rsid w:val="00AD6F7C"/>
    <w:rsid w:val="00AE6F8E"/>
    <w:rsid w:val="00B23564"/>
    <w:rsid w:val="00B44781"/>
    <w:rsid w:val="00B80979"/>
    <w:rsid w:val="00B92A69"/>
    <w:rsid w:val="00BD3391"/>
    <w:rsid w:val="00C02702"/>
    <w:rsid w:val="00C1785B"/>
    <w:rsid w:val="00C35246"/>
    <w:rsid w:val="00C52AD9"/>
    <w:rsid w:val="00C64966"/>
    <w:rsid w:val="00CD363C"/>
    <w:rsid w:val="00D1078D"/>
    <w:rsid w:val="00D14FE1"/>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1956"/>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nate.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24info/bts_web/Bill.aspx?SessionType=R&amp;BillID=23" TargetMode="External"/><Relationship Id="rId5" Type="http://schemas.openxmlformats.org/officeDocument/2006/relationships/hyperlink" Target="https://www.senate.mo.gov/24info/bts_web/Bill.aspx?SessionType=R&amp;BillID=209" TargetMode="External"/><Relationship Id="rId4" Type="http://schemas.openxmlformats.org/officeDocument/2006/relationships/hyperlink" Target="https://house.mo.gov/bill.aspx?bill=HB2111&amp;year=2024&amp;cod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4</cp:revision>
  <dcterms:created xsi:type="dcterms:W3CDTF">2024-10-29T19:11:00Z</dcterms:created>
  <dcterms:modified xsi:type="dcterms:W3CDTF">2024-10-30T19:07:00Z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