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077E95">
        <w:rPr>
          <w:rFonts w:asciiTheme="majorHAnsi" w:hAnsiTheme="majorHAnsi"/>
          <w:b/>
          <w:color w:val="000099"/>
          <w:sz w:val="28"/>
          <w:szCs w:val="28"/>
        </w:rPr>
        <w:t>Pass-Through Entities and Elections</w:t>
      </w:r>
    </w:p>
    <w:p w:rsidR="00F051F2" w:rsidRDefault="00F051F2" w:rsidP="00F051F2">
      <w:pPr>
        <w:rPr>
          <w:rFonts w:ascii="Calibri" w:hAnsi="Calibri"/>
        </w:rPr>
      </w:pPr>
      <w:r w:rsidRPr="00F52F2A">
        <w:rPr>
          <w:rFonts w:ascii="Calibri" w:hAnsi="Calibri"/>
        </w:rPr>
        <w:t xml:space="preserve">This week in the Missouri Senate, we review </w:t>
      </w:r>
      <w:r w:rsidR="00C215D1">
        <w:rPr>
          <w:rFonts w:ascii="Calibri" w:hAnsi="Calibri"/>
        </w:rPr>
        <w:t>another of our state’s new laws</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C215D1">
        <w:rPr>
          <w:rFonts w:ascii="Calibri" w:hAnsi="Calibri"/>
          <w:b/>
        </w:rPr>
        <w:t>0</w:t>
      </w:r>
      <w:r w:rsidR="00BB62B7">
        <w:rPr>
          <w:rFonts w:ascii="Calibri" w:hAnsi="Calibri"/>
          <w:b/>
        </w:rPr>
        <w:t>3</w:t>
      </w:r>
      <w:r w:rsidR="007F4544">
        <w:rPr>
          <w:rFonts w:ascii="Calibri" w:hAnsi="Calibri"/>
          <w:b/>
        </w:rPr>
        <w:tab/>
        <w:t xml:space="preserve">Q: </w:t>
      </w:r>
      <w:r w:rsidR="00BB62B7">
        <w:rPr>
          <w:rFonts w:ascii="Calibri" w:hAnsi="Calibri"/>
          <w:b/>
        </w:rPr>
        <w:t>and final passage….</w:t>
      </w:r>
      <w:bookmarkStart w:id="0" w:name="_GoBack"/>
      <w:bookmarkEnd w:id="0"/>
    </w:p>
    <w:p w:rsidR="007F4544" w:rsidRDefault="00BB62B7" w:rsidP="00F051F2">
      <w:pPr>
        <w:rPr>
          <w:rFonts w:ascii="Calibri" w:hAnsi="Calibri"/>
          <w:iCs/>
        </w:rPr>
      </w:pPr>
      <w:r>
        <w:fldChar w:fldCharType="begin"/>
      </w:r>
      <w:r>
        <w:instrText xml:space="preserve"> HYPERLINK "https://house.mo.gov/bill.aspx?bill=HB1912&amp;year=2024&amp;code=R" </w:instrText>
      </w:r>
      <w:r>
        <w:fldChar w:fldCharType="separate"/>
      </w:r>
      <w:r w:rsidR="00C215D1" w:rsidRPr="00C215D1">
        <w:rPr>
          <w:rStyle w:val="Hyperlink"/>
          <w:rFonts w:ascii="Calibri" w:hAnsi="Calibri"/>
        </w:rPr>
        <w:t>House Bill 1912</w:t>
      </w:r>
      <w:r>
        <w:rPr>
          <w:rStyle w:val="Hyperlink"/>
          <w:rFonts w:ascii="Calibri" w:hAnsi="Calibri"/>
        </w:rPr>
        <w:fldChar w:fldCharType="end"/>
      </w:r>
      <w:r w:rsidR="00C215D1">
        <w:rPr>
          <w:rFonts w:ascii="Calibri" w:hAnsi="Calibri"/>
        </w:rPr>
        <w:t xml:space="preserve"> </w:t>
      </w:r>
      <w:r w:rsidR="00C215D1">
        <w:rPr>
          <w:rFonts w:ascii="Calibri" w:hAnsi="Calibri"/>
          <w:iCs/>
        </w:rPr>
        <w:t>m</w:t>
      </w:r>
      <w:r w:rsidR="00C215D1" w:rsidRPr="00C215D1">
        <w:rPr>
          <w:rFonts w:ascii="Calibri" w:hAnsi="Calibri"/>
          <w:iCs/>
        </w:rPr>
        <w:t>odifies provisions relating to the taxation of pass-through entities</w:t>
      </w:r>
      <w:r w:rsidR="00C215D1">
        <w:rPr>
          <w:rFonts w:ascii="Calibri" w:hAnsi="Calibri"/>
          <w:iCs/>
        </w:rPr>
        <w:t>. This new law took effect on Aug. 28.</w:t>
      </w:r>
    </w:p>
    <w:p w:rsidR="00C215D1" w:rsidRDefault="00C215D1" w:rsidP="00F051F2">
      <w:pPr>
        <w:rPr>
          <w:rFonts w:ascii="Calibri" w:hAnsi="Calibri"/>
          <w:iCs/>
        </w:rPr>
      </w:pPr>
      <w:r>
        <w:rPr>
          <w:rFonts w:ascii="Calibri" w:hAnsi="Calibri"/>
          <w:iCs/>
        </w:rPr>
        <w:t>Senator Andrew Koenig of Manchester handled this measure on the floor of the Missouri Senate this year…</w:t>
      </w:r>
    </w:p>
    <w:p w:rsidR="00C215D1" w:rsidRPr="00C215D1" w:rsidRDefault="00C215D1" w:rsidP="00F051F2">
      <w:pPr>
        <w:rPr>
          <w:rFonts w:ascii="Calibri" w:hAnsi="Calibri"/>
          <w:b/>
          <w:iCs/>
        </w:rPr>
      </w:pPr>
      <w:r>
        <w:rPr>
          <w:rFonts w:ascii="Calibri" w:hAnsi="Calibri"/>
          <w:iCs/>
        </w:rPr>
        <w:tab/>
      </w:r>
      <w:r w:rsidRPr="00C215D1">
        <w:rPr>
          <w:rFonts w:ascii="Calibri" w:hAnsi="Calibri"/>
          <w:b/>
          <w:iCs/>
        </w:rPr>
        <w:t>Koenig</w:t>
      </w:r>
      <w:r w:rsidRPr="00C215D1">
        <w:rPr>
          <w:rFonts w:ascii="Calibri" w:hAnsi="Calibri"/>
          <w:b/>
          <w:iCs/>
        </w:rPr>
        <w:tab/>
      </w:r>
      <w:r w:rsidRPr="00C215D1">
        <w:rPr>
          <w:rFonts w:ascii="Calibri" w:hAnsi="Calibri"/>
          <w:b/>
          <w:iCs/>
        </w:rPr>
        <w:tab/>
      </w:r>
      <w:proofErr w:type="gramStart"/>
      <w:r w:rsidRPr="00C215D1">
        <w:rPr>
          <w:rFonts w:ascii="Calibri" w:hAnsi="Calibri"/>
          <w:b/>
          <w:iCs/>
        </w:rPr>
        <w:t>:20</w:t>
      </w:r>
      <w:proofErr w:type="gramEnd"/>
      <w:r w:rsidRPr="00C215D1">
        <w:rPr>
          <w:rFonts w:ascii="Calibri" w:hAnsi="Calibri"/>
          <w:b/>
          <w:iCs/>
        </w:rPr>
        <w:tab/>
        <w:t>Q: to take place.</w:t>
      </w:r>
    </w:p>
    <w:p w:rsidR="00C215D1" w:rsidRDefault="00C215D1" w:rsidP="00F051F2">
      <w:pPr>
        <w:rPr>
          <w:rFonts w:ascii="Calibri" w:hAnsi="Calibri"/>
        </w:rPr>
      </w:pPr>
      <w:r>
        <w:rPr>
          <w:rFonts w:ascii="Calibri" w:hAnsi="Calibri"/>
        </w:rPr>
        <w:t>Missouri senators also continue to look back on one of the more intensive issues that was discussed during this year’s regular legislative session…</w:t>
      </w:r>
    </w:p>
    <w:p w:rsidR="00C215D1" w:rsidRPr="00C215D1" w:rsidRDefault="00C215D1" w:rsidP="00F051F2">
      <w:pPr>
        <w:rPr>
          <w:rFonts w:ascii="Calibri" w:hAnsi="Calibri"/>
          <w:b/>
        </w:rPr>
      </w:pPr>
      <w:r>
        <w:rPr>
          <w:rFonts w:ascii="Calibri" w:hAnsi="Calibri"/>
        </w:rPr>
        <w:tab/>
      </w:r>
      <w:r w:rsidRPr="00C215D1">
        <w:rPr>
          <w:rFonts w:ascii="Calibri" w:hAnsi="Calibri"/>
          <w:b/>
        </w:rPr>
        <w:t>Nat Snd 2</w:t>
      </w:r>
      <w:r w:rsidRPr="00C215D1">
        <w:rPr>
          <w:rFonts w:ascii="Calibri" w:hAnsi="Calibri"/>
          <w:b/>
        </w:rPr>
        <w:tab/>
        <w:t>:04</w:t>
      </w:r>
      <w:r w:rsidRPr="00C215D1">
        <w:rPr>
          <w:rFonts w:ascii="Calibri" w:hAnsi="Calibri"/>
          <w:b/>
        </w:rPr>
        <w:tab/>
        <w:t>Q: a 50-plus-hour filibuster.</w:t>
      </w:r>
    </w:p>
    <w:p w:rsidR="00C215D1" w:rsidRDefault="00C215D1" w:rsidP="00F051F2">
      <w:pPr>
        <w:rPr>
          <w:rFonts w:ascii="Calibri" w:hAnsi="Calibri"/>
        </w:rPr>
      </w:pPr>
      <w:r>
        <w:rPr>
          <w:rFonts w:ascii="Calibri" w:hAnsi="Calibri"/>
        </w:rPr>
        <w:t>Missouri voters will see six different ballot questions when they vote in November, some of which are the result of initiative petitions, and others are there because of the Missouri General Assembly.</w:t>
      </w:r>
    </w:p>
    <w:p w:rsidR="00C215D1" w:rsidRDefault="00C215D1" w:rsidP="00F051F2">
      <w:pPr>
        <w:rPr>
          <w:rFonts w:ascii="Calibri" w:hAnsi="Calibri"/>
        </w:rPr>
      </w:pPr>
      <w:r>
        <w:rPr>
          <w:rFonts w:ascii="Calibri" w:hAnsi="Calibri"/>
        </w:rPr>
        <w:t>For the second, consecutive year, lawmakers spent time talking about ways to change the current method by which people can put questions onto the ballot in our state. Proponents say it would streamline elections and keep certain things from foregoing the legislative process. Opponents say this would take away more Missourians’ rights and involvement in the electoral process.</w:t>
      </w:r>
    </w:p>
    <w:p w:rsidR="00C215D1" w:rsidRDefault="00C215D1" w:rsidP="00F051F2">
      <w:pPr>
        <w:rPr>
          <w:rFonts w:ascii="Calibri" w:hAnsi="Calibri"/>
        </w:rPr>
      </w:pPr>
      <w:r>
        <w:rPr>
          <w:rFonts w:ascii="Calibri" w:hAnsi="Calibri"/>
        </w:rPr>
        <w:t xml:space="preserve">Senator Tracy McCreery of St. Louis County says some Missouri senators took great lengths to keep </w:t>
      </w:r>
      <w:hyperlink r:id="rId4" w:history="1">
        <w:r w:rsidRPr="00C215D1">
          <w:rPr>
            <w:rStyle w:val="Hyperlink"/>
            <w:rFonts w:ascii="Calibri" w:hAnsi="Calibri"/>
          </w:rPr>
          <w:t>Senate Joint Resolutions 74, 48, 59, 61 &amp; 83</w:t>
        </w:r>
      </w:hyperlink>
      <w:r w:rsidR="00751182">
        <w:rPr>
          <w:rFonts w:ascii="Calibri" w:hAnsi="Calibri"/>
        </w:rPr>
        <w:t xml:space="preserve"> from becoming reality…</w:t>
      </w:r>
    </w:p>
    <w:p w:rsidR="00751182" w:rsidRPr="00751182" w:rsidRDefault="00751182" w:rsidP="00F051F2">
      <w:pPr>
        <w:rPr>
          <w:rFonts w:ascii="Calibri" w:hAnsi="Calibri"/>
          <w:b/>
        </w:rPr>
      </w:pPr>
      <w:r>
        <w:rPr>
          <w:rFonts w:ascii="Calibri" w:hAnsi="Calibri"/>
        </w:rPr>
        <w:tab/>
      </w:r>
      <w:r w:rsidRPr="00751182">
        <w:rPr>
          <w:rFonts w:ascii="Calibri" w:hAnsi="Calibri"/>
          <w:b/>
        </w:rPr>
        <w:t>McCreery</w:t>
      </w:r>
      <w:r w:rsidRPr="00751182">
        <w:rPr>
          <w:rFonts w:ascii="Calibri" w:hAnsi="Calibri"/>
          <w:b/>
        </w:rPr>
        <w:tab/>
      </w:r>
      <w:proofErr w:type="gramStart"/>
      <w:r w:rsidRPr="00751182">
        <w:rPr>
          <w:rFonts w:ascii="Calibri" w:hAnsi="Calibri"/>
          <w:b/>
        </w:rPr>
        <w:t>:27</w:t>
      </w:r>
      <w:proofErr w:type="gramEnd"/>
      <w:r w:rsidRPr="00751182">
        <w:rPr>
          <w:rFonts w:ascii="Calibri" w:hAnsi="Calibri"/>
          <w:b/>
        </w:rPr>
        <w:tab/>
        <w:t>Q: state of Missouri.</w:t>
      </w:r>
    </w:p>
    <w:p w:rsidR="00751182" w:rsidRPr="00751182" w:rsidRDefault="00751182" w:rsidP="00751182">
      <w:pPr>
        <w:rPr>
          <w:rFonts w:ascii="Calibri" w:hAnsi="Calibri"/>
        </w:rPr>
      </w:pPr>
      <w:r w:rsidRPr="00751182">
        <w:rPr>
          <w:rFonts w:ascii="Calibri" w:hAnsi="Calibri"/>
        </w:rPr>
        <w:t>In the meantime, Missouri senators continue to pre-file legislation for the next regular legislative session. Pre-filed bills will start to receive their official numbers on Dec. 1. The First Regular Session of the 103rd General Assembly will begin in January.</w:t>
      </w:r>
    </w:p>
    <w:p w:rsidR="00751182" w:rsidRPr="00751182" w:rsidRDefault="00751182" w:rsidP="00751182">
      <w:pPr>
        <w:rPr>
          <w:rFonts w:ascii="Calibri" w:hAnsi="Calibri"/>
        </w:rPr>
      </w:pPr>
      <w:r w:rsidRPr="00751182">
        <w:rPr>
          <w:rFonts w:ascii="Calibri" w:hAnsi="Calibri"/>
        </w:rPr>
        <w:t xml:space="preserve">With a new General Assembly will come some new faces in the Missouri </w:t>
      </w:r>
      <w:proofErr w:type="gramStart"/>
      <w:r w:rsidRPr="00751182">
        <w:rPr>
          <w:rFonts w:ascii="Calibri" w:hAnsi="Calibri"/>
        </w:rPr>
        <w:t>Senate.</w:t>
      </w:r>
      <w:proofErr w:type="gramEnd"/>
      <w:r w:rsidRPr="00751182">
        <w:rPr>
          <w:rFonts w:ascii="Calibri" w:hAnsi="Calibri"/>
        </w:rPr>
        <w:t xml:space="preserve"> The first step toward putting new members into place will come in early November, when both senators and senators-elect will meet in the Capitol to decide new leadership for the next two years. Following this, members and staff are scheduled to take part in orientation training. There will be 10 new faces in the upper chamber next year. There are 34 Missouri senators altogether.</w:t>
      </w:r>
    </w:p>
    <w:p w:rsidR="002B1A13" w:rsidRPr="002B1A13" w:rsidRDefault="002B1A13" w:rsidP="002B1A13">
      <w:pPr>
        <w:rPr>
          <w:rFonts w:ascii="Calibri" w:hAnsi="Calibri"/>
        </w:rPr>
      </w:pPr>
      <w:r w:rsidRPr="002B1A13">
        <w:rPr>
          <w:rFonts w:ascii="Calibri" w:hAnsi="Calibri"/>
        </w:rPr>
        <w:lastRenderedPageBreak/>
        <w:t xml:space="preserve">And remember, you can follow these and other issues facing the Missouri Senate by visiting our website: </w:t>
      </w:r>
      <w:hyperlink r:id="rId5"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77E95"/>
    <w:rsid w:val="00177E9A"/>
    <w:rsid w:val="00202BDC"/>
    <w:rsid w:val="00284C42"/>
    <w:rsid w:val="002B0232"/>
    <w:rsid w:val="002B1A13"/>
    <w:rsid w:val="00301BCF"/>
    <w:rsid w:val="003C0B05"/>
    <w:rsid w:val="00444425"/>
    <w:rsid w:val="004C2612"/>
    <w:rsid w:val="00522830"/>
    <w:rsid w:val="0055150F"/>
    <w:rsid w:val="005D5427"/>
    <w:rsid w:val="007428D8"/>
    <w:rsid w:val="00751182"/>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D6F7C"/>
    <w:rsid w:val="00AE6F8E"/>
    <w:rsid w:val="00B23564"/>
    <w:rsid w:val="00B44781"/>
    <w:rsid w:val="00B80979"/>
    <w:rsid w:val="00B92A69"/>
    <w:rsid w:val="00BB62B7"/>
    <w:rsid w:val="00BD3391"/>
    <w:rsid w:val="00C02702"/>
    <w:rsid w:val="00C1785B"/>
    <w:rsid w:val="00C215D1"/>
    <w:rsid w:val="00C35246"/>
    <w:rsid w:val="00C52AD9"/>
    <w:rsid w:val="00C64966"/>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8F76"/>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ate.mo.gov" TargetMode="External"/><Relationship Id="rId4" Type="http://schemas.openxmlformats.org/officeDocument/2006/relationships/hyperlink" Target="https://www.senate.mo.gov/24info/bts_web/Bill.aspx?SessionType=R&amp;BillID=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2024-10-07T18:47:00Z</dcterms:created>
  <dcterms:modified xsi:type="dcterms:W3CDTF">2024-10-11T18:52:00Z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