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3C2487">
        <w:rPr>
          <w:rFonts w:asciiTheme="majorHAnsi" w:hAnsiTheme="majorHAnsi"/>
          <w:b/>
          <w:color w:val="000099"/>
          <w:sz w:val="28"/>
          <w:szCs w:val="28"/>
        </w:rPr>
        <w:t>Crime Bill</w:t>
      </w:r>
    </w:p>
    <w:p w:rsidR="00F051F2" w:rsidRDefault="00F051F2" w:rsidP="00F051F2">
      <w:pPr>
        <w:rPr>
          <w:rFonts w:ascii="Calibri" w:hAnsi="Calibri"/>
        </w:rPr>
      </w:pPr>
      <w:r w:rsidRPr="00F52F2A">
        <w:rPr>
          <w:rFonts w:ascii="Calibri" w:hAnsi="Calibri"/>
        </w:rPr>
        <w:t xml:space="preserve">This week in the Missouri Senate, we review </w:t>
      </w:r>
      <w:r w:rsidR="00BC03AF">
        <w:rPr>
          <w:rFonts w:ascii="Calibri" w:hAnsi="Calibri"/>
        </w:rPr>
        <w:t xml:space="preserve">another measure that </w:t>
      </w:r>
      <w:r w:rsidR="008B313E">
        <w:rPr>
          <w:rFonts w:ascii="Calibri" w:hAnsi="Calibri"/>
        </w:rPr>
        <w:t>a</w:t>
      </w:r>
      <w:r w:rsidR="00BC03AF">
        <w:rPr>
          <w:rFonts w:ascii="Calibri" w:hAnsi="Calibri"/>
        </w:rPr>
        <w:t>waits the governor’s signature</w:t>
      </w:r>
      <w:r w:rsidRPr="00F52F2A">
        <w:rPr>
          <w:rFonts w:ascii="Calibri" w:hAnsi="Calibri"/>
        </w:rPr>
        <w:t>…</w:t>
      </w:r>
    </w:p>
    <w:p w:rsidR="00F051F2" w:rsidRPr="00AB3BA0" w:rsidRDefault="00BC03AF" w:rsidP="00AB3BA0">
      <w:pPr>
        <w:ind w:firstLine="720"/>
        <w:rPr>
          <w:rFonts w:ascii="Calibri" w:hAnsi="Calibri"/>
          <w:b/>
        </w:rPr>
      </w:pPr>
      <w:r>
        <w:rPr>
          <w:rFonts w:ascii="Calibri" w:hAnsi="Calibri"/>
          <w:b/>
        </w:rPr>
        <w:t>Nat Snd</w:t>
      </w:r>
      <w:r w:rsidR="007A55DA">
        <w:rPr>
          <w:rFonts w:ascii="Calibri" w:hAnsi="Calibri"/>
          <w:b/>
        </w:rPr>
        <w:tab/>
      </w:r>
      <w:r>
        <w:rPr>
          <w:rFonts w:ascii="Calibri" w:hAnsi="Calibri"/>
          <w:b/>
        </w:rPr>
        <w:tab/>
      </w:r>
      <w:r w:rsidR="007A55DA">
        <w:rPr>
          <w:rFonts w:ascii="Calibri" w:hAnsi="Calibri"/>
          <w:b/>
        </w:rPr>
        <w:t>:</w:t>
      </w:r>
      <w:r>
        <w:rPr>
          <w:rFonts w:ascii="Calibri" w:hAnsi="Calibri"/>
          <w:b/>
        </w:rPr>
        <w:t>0</w:t>
      </w:r>
      <w:r w:rsidR="00AB3F51">
        <w:rPr>
          <w:rFonts w:ascii="Calibri" w:hAnsi="Calibri"/>
          <w:b/>
        </w:rPr>
        <w:t>3</w:t>
      </w:r>
      <w:r w:rsidR="007F4544">
        <w:rPr>
          <w:rFonts w:ascii="Calibri" w:hAnsi="Calibri"/>
          <w:b/>
        </w:rPr>
        <w:tab/>
        <w:t xml:space="preserve">Q: </w:t>
      </w:r>
      <w:r w:rsidR="00AB3F51">
        <w:rPr>
          <w:rFonts w:ascii="Calibri" w:hAnsi="Calibri"/>
          <w:b/>
        </w:rPr>
        <w:t>Senate Bills 754, 746, 788….</w:t>
      </w:r>
      <w:bookmarkStart w:id="0" w:name="_GoBack"/>
      <w:bookmarkEnd w:id="0"/>
    </w:p>
    <w:p w:rsidR="007F4544" w:rsidRDefault="00AB3F51" w:rsidP="00F051F2">
      <w:pPr>
        <w:rPr>
          <w:rFonts w:ascii="Calibri" w:hAnsi="Calibri"/>
        </w:rPr>
      </w:pPr>
      <w:r>
        <w:fldChar w:fldCharType="begin"/>
      </w:r>
      <w:r>
        <w:instrText xml:space="preserve"> HYPERLINK "https://www.senate.mo.gov/24info/bts_web/Bill.aspx?SessionType=R&amp;BillID=438" </w:instrText>
      </w:r>
      <w:r>
        <w:fldChar w:fldCharType="separate"/>
      </w:r>
      <w:r w:rsidR="00BC03AF" w:rsidRPr="00BC03AF">
        <w:rPr>
          <w:rStyle w:val="Hyperlink"/>
          <w:rFonts w:ascii="Calibri" w:hAnsi="Calibri"/>
        </w:rPr>
        <w:t>Senate Bills 754, 746, 788, 765, 841, 887 &amp; 861</w:t>
      </w:r>
      <w:r>
        <w:rPr>
          <w:rStyle w:val="Hyperlink"/>
          <w:rFonts w:ascii="Calibri" w:hAnsi="Calibri"/>
        </w:rPr>
        <w:fldChar w:fldCharType="end"/>
      </w:r>
      <w:r w:rsidR="00BC03AF">
        <w:rPr>
          <w:rFonts w:ascii="Calibri" w:hAnsi="Calibri"/>
        </w:rPr>
        <w:t xml:space="preserve"> was pre-filed on Dec. 1; heard by the </w:t>
      </w:r>
      <w:hyperlink r:id="rId4" w:history="1">
        <w:r w:rsidR="00BC03AF" w:rsidRPr="00BC03AF">
          <w:rPr>
            <w:rStyle w:val="Hyperlink"/>
            <w:rFonts w:ascii="Calibri" w:hAnsi="Calibri"/>
          </w:rPr>
          <w:t>Missouri Senate Judiciary and Civil &amp; Criminal Jurisprudence Committee</w:t>
        </w:r>
      </w:hyperlink>
      <w:r w:rsidR="00BC03AF">
        <w:rPr>
          <w:rFonts w:ascii="Calibri" w:hAnsi="Calibri"/>
        </w:rPr>
        <w:t xml:space="preserve"> on Jan. 17; perfected on Feb. 27; sent to the Missouri House of Representatives on March 7; truly agreed to and finally passed on May 17.</w:t>
      </w:r>
    </w:p>
    <w:p w:rsidR="00BC03AF" w:rsidRDefault="00BC03AF" w:rsidP="00F051F2">
      <w:pPr>
        <w:rPr>
          <w:rFonts w:ascii="Calibri" w:hAnsi="Calibri"/>
        </w:rPr>
      </w:pPr>
      <w:r>
        <w:rPr>
          <w:rFonts w:ascii="Calibri" w:hAnsi="Calibri"/>
        </w:rPr>
        <w:t>Senator Tony Luetkemeyer of Parkville is the sponsor. When his proposal first came to the floor of the Missouri Senate for discussion on Feb. 26, he told colleagues some changes had been added…</w:t>
      </w:r>
    </w:p>
    <w:p w:rsidR="00BC03AF" w:rsidRPr="00BC03AF" w:rsidRDefault="00BC03AF" w:rsidP="00F051F2">
      <w:pPr>
        <w:rPr>
          <w:rFonts w:ascii="Calibri" w:hAnsi="Calibri"/>
          <w:b/>
        </w:rPr>
      </w:pPr>
      <w:r>
        <w:rPr>
          <w:rFonts w:ascii="Calibri" w:hAnsi="Calibri"/>
        </w:rPr>
        <w:tab/>
      </w:r>
      <w:r w:rsidRPr="00BC03AF">
        <w:rPr>
          <w:rFonts w:ascii="Calibri" w:hAnsi="Calibri"/>
          <w:b/>
        </w:rPr>
        <w:t>Luetkemeyer 1</w:t>
      </w:r>
      <w:r w:rsidRPr="00BC03AF">
        <w:rPr>
          <w:rFonts w:ascii="Calibri" w:hAnsi="Calibri"/>
          <w:b/>
        </w:rPr>
        <w:tab/>
        <w:t>:17</w:t>
      </w:r>
      <w:r w:rsidRPr="00BC03AF">
        <w:rPr>
          <w:rFonts w:ascii="Calibri" w:hAnsi="Calibri"/>
          <w:b/>
        </w:rPr>
        <w:tab/>
        <w:t>Q: the modified language.</w:t>
      </w:r>
    </w:p>
    <w:p w:rsidR="00BC03AF" w:rsidRDefault="00BC03AF" w:rsidP="00F051F2">
      <w:pPr>
        <w:rPr>
          <w:rFonts w:ascii="Calibri" w:hAnsi="Calibri"/>
        </w:rPr>
      </w:pPr>
      <w:r>
        <w:rPr>
          <w:rFonts w:ascii="Calibri" w:hAnsi="Calibri"/>
        </w:rPr>
        <w:t>When discussion resumed the following day, Sen. Brian Williams of University City talked about overall crime…</w:t>
      </w:r>
    </w:p>
    <w:p w:rsidR="00BC03AF" w:rsidRPr="00BC03AF" w:rsidRDefault="00BC03AF" w:rsidP="00F051F2">
      <w:pPr>
        <w:rPr>
          <w:rFonts w:ascii="Calibri" w:hAnsi="Calibri"/>
          <w:b/>
        </w:rPr>
      </w:pPr>
      <w:r>
        <w:rPr>
          <w:rFonts w:ascii="Calibri" w:hAnsi="Calibri"/>
        </w:rPr>
        <w:tab/>
      </w:r>
      <w:r w:rsidRPr="00BC03AF">
        <w:rPr>
          <w:rFonts w:ascii="Calibri" w:hAnsi="Calibri"/>
          <w:b/>
        </w:rPr>
        <w:t>Williams</w:t>
      </w:r>
      <w:r w:rsidRPr="00BC03AF">
        <w:rPr>
          <w:rFonts w:ascii="Calibri" w:hAnsi="Calibri"/>
          <w:b/>
        </w:rPr>
        <w:tab/>
      </w:r>
      <w:r w:rsidRPr="00BC03AF">
        <w:rPr>
          <w:rFonts w:ascii="Calibri" w:hAnsi="Calibri"/>
          <w:b/>
        </w:rPr>
        <w:tab/>
      </w:r>
      <w:proofErr w:type="gramStart"/>
      <w:r w:rsidRPr="00BC03AF">
        <w:rPr>
          <w:rFonts w:ascii="Calibri" w:hAnsi="Calibri"/>
          <w:b/>
        </w:rPr>
        <w:t>:13</w:t>
      </w:r>
      <w:proofErr w:type="gramEnd"/>
      <w:r w:rsidRPr="00BC03AF">
        <w:rPr>
          <w:rFonts w:ascii="Calibri" w:hAnsi="Calibri"/>
          <w:b/>
        </w:rPr>
        <w:tab/>
        <w:t>Q: live and represent.</w:t>
      </w:r>
    </w:p>
    <w:p w:rsidR="00BC03AF" w:rsidRDefault="00BC03AF" w:rsidP="00F051F2">
      <w:pPr>
        <w:rPr>
          <w:rFonts w:ascii="Calibri" w:hAnsi="Calibri"/>
        </w:rPr>
      </w:pPr>
      <w:r>
        <w:rPr>
          <w:rFonts w:ascii="Calibri" w:hAnsi="Calibri"/>
        </w:rPr>
        <w:t>Senator Luetkemeyer says another aspect of this legislation is called Valentine’s Law…</w:t>
      </w:r>
    </w:p>
    <w:p w:rsidR="00BC03AF" w:rsidRPr="00BC03AF" w:rsidRDefault="00BC03AF" w:rsidP="00F051F2">
      <w:pPr>
        <w:rPr>
          <w:rFonts w:ascii="Calibri" w:hAnsi="Calibri"/>
          <w:b/>
        </w:rPr>
      </w:pPr>
      <w:r>
        <w:rPr>
          <w:rFonts w:ascii="Calibri" w:hAnsi="Calibri"/>
        </w:rPr>
        <w:tab/>
      </w:r>
      <w:r w:rsidR="00ED3699">
        <w:rPr>
          <w:rFonts w:ascii="Calibri" w:hAnsi="Calibri"/>
          <w:b/>
        </w:rPr>
        <w:t>Luetkemeyer 2</w:t>
      </w:r>
      <w:r w:rsidR="00ED3699">
        <w:rPr>
          <w:rFonts w:ascii="Calibri" w:hAnsi="Calibri"/>
          <w:b/>
        </w:rPr>
        <w:tab/>
        <w:t>:16</w:t>
      </w:r>
      <w:r w:rsidRPr="00BC03AF">
        <w:rPr>
          <w:rFonts w:ascii="Calibri" w:hAnsi="Calibri"/>
          <w:b/>
        </w:rPr>
        <w:tab/>
        <w:t xml:space="preserve">Q: </w:t>
      </w:r>
      <w:r w:rsidR="00ED3699">
        <w:rPr>
          <w:rFonts w:ascii="Calibri" w:hAnsi="Calibri"/>
          <w:b/>
        </w:rPr>
        <w:t>are car accidents</w:t>
      </w:r>
      <w:r w:rsidRPr="00BC03AF">
        <w:rPr>
          <w:rFonts w:ascii="Calibri" w:hAnsi="Calibri"/>
          <w:b/>
        </w:rPr>
        <w:t>.</w:t>
      </w:r>
    </w:p>
    <w:p w:rsidR="00BC03AF" w:rsidRDefault="00BC03AF" w:rsidP="00F051F2">
      <w:pPr>
        <w:rPr>
          <w:rFonts w:ascii="Calibri" w:hAnsi="Calibri"/>
        </w:rPr>
      </w:pPr>
      <w:r>
        <w:rPr>
          <w:rFonts w:ascii="Calibri" w:hAnsi="Calibri"/>
        </w:rPr>
        <w:t xml:space="preserve">This piece of Senate Bills 754, et al, comes from Sen. Tracy McCreery of St. Louis County — along with her </w:t>
      </w:r>
      <w:hyperlink r:id="rId5" w:history="1">
        <w:r w:rsidRPr="00BC03AF">
          <w:rPr>
            <w:rStyle w:val="Hyperlink"/>
            <w:rFonts w:ascii="Calibri" w:hAnsi="Calibri"/>
          </w:rPr>
          <w:t>Senate Bill 1070</w:t>
        </w:r>
      </w:hyperlink>
      <w:r>
        <w:rPr>
          <w:rFonts w:ascii="Calibri" w:hAnsi="Calibri"/>
        </w:rPr>
        <w:t>…</w:t>
      </w:r>
    </w:p>
    <w:p w:rsidR="00BC03AF" w:rsidRPr="00BC03AF" w:rsidRDefault="00BC03AF" w:rsidP="00F051F2">
      <w:pPr>
        <w:rPr>
          <w:rFonts w:ascii="Calibri" w:hAnsi="Calibri"/>
          <w:b/>
        </w:rPr>
      </w:pPr>
      <w:r>
        <w:rPr>
          <w:rFonts w:ascii="Calibri" w:hAnsi="Calibri"/>
        </w:rPr>
        <w:tab/>
      </w:r>
      <w:r w:rsidRPr="00BC03AF">
        <w:rPr>
          <w:rFonts w:ascii="Calibri" w:hAnsi="Calibri"/>
          <w:b/>
        </w:rPr>
        <w:t>McCreery</w:t>
      </w:r>
      <w:r w:rsidRPr="00BC03AF">
        <w:rPr>
          <w:rFonts w:ascii="Calibri" w:hAnsi="Calibri"/>
          <w:b/>
        </w:rPr>
        <w:tab/>
      </w:r>
      <w:r w:rsidRPr="00BC03AF">
        <w:rPr>
          <w:rFonts w:ascii="Calibri" w:hAnsi="Calibri"/>
          <w:b/>
        </w:rPr>
        <w:tab/>
      </w:r>
      <w:proofErr w:type="gramStart"/>
      <w:r w:rsidRPr="00BC03AF">
        <w:rPr>
          <w:rFonts w:ascii="Calibri" w:hAnsi="Calibri"/>
          <w:b/>
        </w:rPr>
        <w:t>:06</w:t>
      </w:r>
      <w:proofErr w:type="gramEnd"/>
      <w:r w:rsidRPr="00BC03AF">
        <w:rPr>
          <w:rFonts w:ascii="Calibri" w:hAnsi="Calibri"/>
          <w:b/>
        </w:rPr>
        <w:tab/>
        <w:t xml:space="preserve">Q: </w:t>
      </w:r>
      <w:r>
        <w:rPr>
          <w:rFonts w:ascii="Calibri" w:hAnsi="Calibri"/>
          <w:b/>
        </w:rPr>
        <w:t>Harassment Task Force</w:t>
      </w:r>
      <w:r w:rsidRPr="00BC03AF">
        <w:rPr>
          <w:rFonts w:ascii="Calibri" w:hAnsi="Calibri"/>
          <w:b/>
        </w:rPr>
        <w:t>.</w:t>
      </w:r>
    </w:p>
    <w:p w:rsidR="00BC03AF" w:rsidRDefault="00BC03AF" w:rsidP="00F051F2">
      <w:pPr>
        <w:rPr>
          <w:rFonts w:ascii="Calibri" w:hAnsi="Calibri"/>
        </w:rPr>
      </w:pPr>
      <w:r>
        <w:rPr>
          <w:rFonts w:ascii="Calibri" w:hAnsi="Calibri"/>
        </w:rPr>
        <w:t>Senator Rusty Black of Chillicothe says another addition is known as Blair’s Law…</w:t>
      </w:r>
    </w:p>
    <w:p w:rsidR="00BC03AF" w:rsidRDefault="00BC03AF" w:rsidP="00F051F2">
      <w:pPr>
        <w:rPr>
          <w:rFonts w:ascii="Calibri" w:hAnsi="Calibri"/>
        </w:rPr>
      </w:pPr>
      <w:r>
        <w:rPr>
          <w:rFonts w:ascii="Calibri" w:hAnsi="Calibri"/>
        </w:rPr>
        <w:tab/>
      </w:r>
      <w:r w:rsidRPr="00BC03AF">
        <w:rPr>
          <w:rFonts w:ascii="Calibri" w:hAnsi="Calibri"/>
          <w:b/>
        </w:rPr>
        <w:t>Black</w:t>
      </w:r>
      <w:r w:rsidRPr="00BC03AF">
        <w:rPr>
          <w:rFonts w:ascii="Calibri" w:hAnsi="Calibri"/>
          <w:b/>
        </w:rPr>
        <w:tab/>
      </w:r>
      <w:r w:rsidRPr="00BC03AF">
        <w:rPr>
          <w:rFonts w:ascii="Calibri" w:hAnsi="Calibri"/>
          <w:b/>
        </w:rPr>
        <w:tab/>
      </w:r>
      <w:r w:rsidRPr="00BC03AF">
        <w:rPr>
          <w:rFonts w:ascii="Calibri" w:hAnsi="Calibri"/>
          <w:b/>
        </w:rPr>
        <w:tab/>
      </w:r>
      <w:proofErr w:type="gramStart"/>
      <w:r w:rsidRPr="00BC03AF">
        <w:rPr>
          <w:rFonts w:ascii="Calibri" w:hAnsi="Calibri"/>
          <w:b/>
        </w:rPr>
        <w:t>:13</w:t>
      </w:r>
      <w:proofErr w:type="gramEnd"/>
      <w:r w:rsidRPr="00BC03AF">
        <w:rPr>
          <w:rFonts w:ascii="Calibri" w:hAnsi="Calibri"/>
          <w:b/>
        </w:rPr>
        <w:tab/>
        <w:t>Q:</w:t>
      </w:r>
      <w:r>
        <w:rPr>
          <w:rFonts w:ascii="Calibri" w:hAnsi="Calibri"/>
        </w:rPr>
        <w:t xml:space="preserve"> </w:t>
      </w:r>
      <w:r w:rsidRPr="00BC03AF">
        <w:rPr>
          <w:rFonts w:ascii="Calibri" w:hAnsi="Calibri"/>
          <w:b/>
        </w:rPr>
        <w:t>of a municipality</w:t>
      </w:r>
      <w:r>
        <w:rPr>
          <w:rFonts w:ascii="Calibri" w:hAnsi="Calibri"/>
          <w:b/>
        </w:rPr>
        <w:t>.</w:t>
      </w:r>
    </w:p>
    <w:p w:rsidR="00BC03AF" w:rsidRDefault="00BC03AF" w:rsidP="00F051F2">
      <w:pPr>
        <w:rPr>
          <w:rFonts w:ascii="Calibri" w:hAnsi="Calibri"/>
        </w:rPr>
      </w:pPr>
      <w:r>
        <w:rPr>
          <w:rFonts w:ascii="Calibri" w:hAnsi="Calibri"/>
        </w:rPr>
        <w:t xml:space="preserve">Much like the majority of the bills that were sent to the executive branch this year, Senate Bills </w:t>
      </w:r>
      <w:r w:rsidR="008B313E" w:rsidRPr="008B313E">
        <w:rPr>
          <w:rFonts w:ascii="Calibri" w:hAnsi="Calibri"/>
        </w:rPr>
        <w:t>754, 746, 788, 765, 841, 887 &amp; 861</w:t>
      </w:r>
      <w:r w:rsidR="008B313E">
        <w:rPr>
          <w:rFonts w:ascii="Calibri" w:hAnsi="Calibri"/>
        </w:rPr>
        <w:t xml:space="preserve"> has not yet seen further action taken. </w:t>
      </w:r>
      <w:r w:rsidR="008B313E" w:rsidRPr="008B313E">
        <w:rPr>
          <w:rFonts w:ascii="Calibri" w:hAnsi="Calibri"/>
        </w:rPr>
        <w:t>The governor has until July 14 to sign, veto or let legislation become law without his signature. So far, the governor has only signed seven of the 49 pieces of legislation that saw success this year. The deadline is sooner for appropriations measures. Missouri’s next fiscal year will start on July 1</w:t>
      </w:r>
      <w:r w:rsidR="008B313E">
        <w:rPr>
          <w:rFonts w:ascii="Calibri" w:hAnsi="Calibri"/>
        </w:rPr>
        <w:t>.</w:t>
      </w:r>
    </w:p>
    <w:p w:rsidR="002B1A13" w:rsidRPr="002B1A13" w:rsidRDefault="008B313E" w:rsidP="008B313E">
      <w:pPr>
        <w:rPr>
          <w:rFonts w:ascii="Calibri" w:hAnsi="Calibri"/>
        </w:rPr>
      </w:pPr>
      <w:r>
        <w:rPr>
          <w:rFonts w:ascii="Calibri" w:hAnsi="Calibri"/>
        </w:rPr>
        <w:lastRenderedPageBreak/>
        <w:t>A</w:t>
      </w:r>
      <w:r w:rsidRPr="008B313E">
        <w:rPr>
          <w:rFonts w:ascii="Calibri" w:hAnsi="Calibri"/>
        </w:rPr>
        <w:t xml:space="preserve">nd remember, you can follow these and other issues facing the Missouri Senate — plus, see a complete list of </w:t>
      </w:r>
      <w:hyperlink r:id="rId6" w:history="1">
        <w:r w:rsidRPr="008B313E">
          <w:rPr>
            <w:rStyle w:val="Hyperlink"/>
            <w:rFonts w:ascii="Calibri" w:hAnsi="Calibri"/>
          </w:rPr>
          <w:t>truly agreed to and finally passed legislation</w:t>
        </w:r>
      </w:hyperlink>
      <w:r w:rsidRPr="008B313E">
        <w:rPr>
          <w:rFonts w:ascii="Calibri" w:hAnsi="Calibri"/>
        </w:rPr>
        <w:t xml:space="preserve"> — by visiting our website: </w:t>
      </w:r>
      <w:hyperlink r:id="rId7" w:history="1">
        <w:r w:rsidRPr="008B313E">
          <w:rPr>
            <w:rStyle w:val="Hyperlink"/>
            <w:rFonts w:ascii="Calibri" w:hAnsi="Calibri"/>
          </w:rPr>
          <w:t>senate.mo.gov</w:t>
        </w:r>
      </w:hyperlink>
      <w:r w:rsidR="002B1A13"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C0B05"/>
    <w:rsid w:val="003C2487"/>
    <w:rsid w:val="00444425"/>
    <w:rsid w:val="004C2612"/>
    <w:rsid w:val="00522830"/>
    <w:rsid w:val="0055150F"/>
    <w:rsid w:val="005D5427"/>
    <w:rsid w:val="007428D8"/>
    <w:rsid w:val="00781232"/>
    <w:rsid w:val="007A55DA"/>
    <w:rsid w:val="007F4544"/>
    <w:rsid w:val="00815EC9"/>
    <w:rsid w:val="00823A29"/>
    <w:rsid w:val="00842DAF"/>
    <w:rsid w:val="008A328F"/>
    <w:rsid w:val="008B313E"/>
    <w:rsid w:val="008F722E"/>
    <w:rsid w:val="0094316F"/>
    <w:rsid w:val="00A460FC"/>
    <w:rsid w:val="00A6143E"/>
    <w:rsid w:val="00A6658D"/>
    <w:rsid w:val="00AB3BA0"/>
    <w:rsid w:val="00AB3F51"/>
    <w:rsid w:val="00AB465F"/>
    <w:rsid w:val="00AD6F7C"/>
    <w:rsid w:val="00AE6F8E"/>
    <w:rsid w:val="00B23564"/>
    <w:rsid w:val="00B44781"/>
    <w:rsid w:val="00B80979"/>
    <w:rsid w:val="00B92A69"/>
    <w:rsid w:val="00BC03AF"/>
    <w:rsid w:val="00BD3391"/>
    <w:rsid w:val="00C02702"/>
    <w:rsid w:val="00C1785B"/>
    <w:rsid w:val="00C35246"/>
    <w:rsid w:val="00C52AD9"/>
    <w:rsid w:val="00C64966"/>
    <w:rsid w:val="00D1078D"/>
    <w:rsid w:val="00D30087"/>
    <w:rsid w:val="00D60E22"/>
    <w:rsid w:val="00D70338"/>
    <w:rsid w:val="00DC3932"/>
    <w:rsid w:val="00E00E95"/>
    <w:rsid w:val="00E241DB"/>
    <w:rsid w:val="00ED3699"/>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47D5"/>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4info/BTS_Web/TrulyAgreed.aspx?SessionType=R" TargetMode="External"/><Relationship Id="rId5" Type="http://schemas.openxmlformats.org/officeDocument/2006/relationships/hyperlink" Target="https://www.senate.mo.gov/24info/bts_web/Bill.aspx?SessionType=R&amp;BillID=287" TargetMode="External"/><Relationship Id="rId4" Type="http://schemas.openxmlformats.org/officeDocument/2006/relationships/hyperlink" Target="https://www.senate.mo.gov/Committees/CommitteeDetails/3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5</cp:revision>
  <dcterms:created xsi:type="dcterms:W3CDTF">2024-06-17T15:18:00Z</dcterms:created>
  <dcterms:modified xsi:type="dcterms:W3CDTF">2024-06-17T16:51:00Z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