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2F7513">
        <w:rPr>
          <w:rFonts w:asciiTheme="majorHAnsi" w:hAnsiTheme="majorHAnsi"/>
          <w:b/>
          <w:color w:val="000099"/>
          <w:sz w:val="28"/>
          <w:szCs w:val="28"/>
        </w:rPr>
        <w:t>Utilities</w:t>
      </w:r>
    </w:p>
    <w:p w:rsidR="00B4368A" w:rsidRDefault="00B4368A" w:rsidP="00B4368A">
      <w:pPr>
        <w:rPr>
          <w:rFonts w:ascii="Calibri" w:hAnsi="Calibri"/>
        </w:rPr>
      </w:pPr>
      <w:r>
        <w:rPr>
          <w:rFonts w:ascii="Calibri" w:hAnsi="Calibri"/>
        </w:rPr>
        <w:t>Missouri senators spend time discussing varying utilities.</w:t>
      </w:r>
    </w:p>
    <w:p w:rsidR="00B4368A" w:rsidRDefault="00B4368A" w:rsidP="00B4368A">
      <w:pPr>
        <w:rPr>
          <w:rFonts w:ascii="Calibri" w:hAnsi="Calibri"/>
        </w:rPr>
      </w:pPr>
      <w:hyperlink r:id="rId4" w:history="1">
        <w:r w:rsidRPr="00A14512">
          <w:rPr>
            <w:rStyle w:val="Hyperlink"/>
            <w:rFonts w:ascii="Calibri" w:hAnsi="Calibri"/>
          </w:rPr>
          <w:t>House Bill 2057</w:t>
        </w:r>
      </w:hyperlink>
      <w:r>
        <w:rPr>
          <w:rFonts w:ascii="Calibri" w:hAnsi="Calibri"/>
        </w:rPr>
        <w:t xml:space="preserve"> became law on Aug. 28.</w:t>
      </w:r>
    </w:p>
    <w:p w:rsidR="00B4368A" w:rsidRDefault="00B4368A" w:rsidP="00B4368A">
      <w:pPr>
        <w:rPr>
          <w:rFonts w:ascii="Calibri" w:hAnsi="Calibri"/>
          <w:iCs/>
        </w:rPr>
      </w:pPr>
      <w:r>
        <w:rPr>
          <w:rFonts w:ascii="Calibri" w:hAnsi="Calibri"/>
        </w:rPr>
        <w:t xml:space="preserve">This new law </w:t>
      </w:r>
      <w:r>
        <w:rPr>
          <w:rFonts w:ascii="Calibri" w:hAnsi="Calibri"/>
          <w:iCs/>
        </w:rPr>
        <w:t>m</w:t>
      </w:r>
      <w:r w:rsidRPr="00A14512">
        <w:rPr>
          <w:rFonts w:ascii="Calibri" w:hAnsi="Calibri"/>
          <w:iCs/>
        </w:rPr>
        <w:t>odifies provisions relating to video service provider</w:t>
      </w:r>
      <w:r>
        <w:rPr>
          <w:rFonts w:ascii="Calibri" w:hAnsi="Calibri"/>
          <w:iCs/>
        </w:rPr>
        <w:t>s.</w:t>
      </w:r>
    </w:p>
    <w:p w:rsidR="00B4368A" w:rsidRDefault="00B4368A" w:rsidP="00B4368A">
      <w:pPr>
        <w:rPr>
          <w:rFonts w:ascii="Calibri" w:hAnsi="Calibri"/>
          <w:iCs/>
        </w:rPr>
      </w:pPr>
      <w:r>
        <w:rPr>
          <w:rFonts w:ascii="Calibri" w:hAnsi="Calibri"/>
          <w:iCs/>
        </w:rPr>
        <w:t>Senator Holly Thompson Rehder of Scott City handled this measure in the upper chamber this year…</w:t>
      </w:r>
    </w:p>
    <w:p w:rsidR="00B4368A" w:rsidRPr="00A14512" w:rsidRDefault="00B4368A" w:rsidP="00B4368A">
      <w:pPr>
        <w:rPr>
          <w:rFonts w:ascii="Calibri" w:hAnsi="Calibri"/>
          <w:b/>
          <w:iCs/>
        </w:rPr>
      </w:pPr>
      <w:r>
        <w:rPr>
          <w:rFonts w:ascii="Calibri" w:hAnsi="Calibri"/>
          <w:iCs/>
        </w:rPr>
        <w:tab/>
      </w:r>
      <w:r w:rsidRPr="00A14512">
        <w:rPr>
          <w:rFonts w:ascii="Calibri" w:hAnsi="Calibri"/>
          <w:b/>
          <w:iCs/>
        </w:rPr>
        <w:t>Thompson Reh</w:t>
      </w:r>
      <w:r>
        <w:rPr>
          <w:rFonts w:ascii="Calibri" w:hAnsi="Calibri"/>
          <w:b/>
          <w:iCs/>
        </w:rPr>
        <w:t>der</w:t>
      </w:r>
      <w:r w:rsidRPr="00A14512">
        <w:rPr>
          <w:rFonts w:ascii="Calibri" w:hAnsi="Calibri"/>
          <w:b/>
          <w:iCs/>
        </w:rPr>
        <w:tab/>
      </w:r>
      <w:proofErr w:type="gramStart"/>
      <w:r w:rsidRPr="00A14512">
        <w:rPr>
          <w:rFonts w:ascii="Calibri" w:hAnsi="Calibri"/>
          <w:b/>
          <w:iCs/>
        </w:rPr>
        <w:t>:</w:t>
      </w:r>
      <w:r>
        <w:rPr>
          <w:rFonts w:ascii="Calibri" w:hAnsi="Calibri"/>
          <w:b/>
          <w:iCs/>
        </w:rPr>
        <w:t>0</w:t>
      </w:r>
      <w:r w:rsidRPr="00A14512">
        <w:rPr>
          <w:rFonts w:ascii="Calibri" w:hAnsi="Calibri"/>
          <w:b/>
          <w:iCs/>
        </w:rPr>
        <w:t>9</w:t>
      </w:r>
      <w:proofErr w:type="gramEnd"/>
      <w:r w:rsidRPr="00A14512">
        <w:rPr>
          <w:rFonts w:ascii="Calibri" w:hAnsi="Calibri"/>
          <w:b/>
          <w:iCs/>
        </w:rPr>
        <w:tab/>
        <w:t>Q: individually charged for.</w:t>
      </w:r>
    </w:p>
    <w:p w:rsidR="00B4368A" w:rsidRDefault="00B4368A" w:rsidP="00B4368A">
      <w:pPr>
        <w:rPr>
          <w:rFonts w:ascii="Calibri" w:hAnsi="Calibri"/>
        </w:rPr>
      </w:pPr>
      <w:r>
        <w:rPr>
          <w:rFonts w:ascii="Calibri" w:hAnsi="Calibri"/>
        </w:rPr>
        <w:t>Streaming services were not the only focus for lawmakers during this year’s regular legislative session</w:t>
      </w:r>
      <w:r>
        <w:rPr>
          <w:rFonts w:ascii="Calibri" w:hAnsi="Calibri"/>
        </w:rPr>
        <w:t>.</w:t>
      </w:r>
    </w:p>
    <w:p w:rsidR="00B4368A" w:rsidRDefault="00B4368A" w:rsidP="00B4368A">
      <w:pPr>
        <w:rPr>
          <w:rFonts w:ascii="Calibri" w:hAnsi="Calibri"/>
        </w:rPr>
      </w:pPr>
      <w:r>
        <w:rPr>
          <w:rFonts w:ascii="Calibri" w:hAnsi="Calibri"/>
        </w:rPr>
        <w:t xml:space="preserve">In addition, there was </w:t>
      </w:r>
      <w:hyperlink r:id="rId5" w:history="1">
        <w:r w:rsidRPr="00A14512">
          <w:rPr>
            <w:rStyle w:val="Hyperlink"/>
            <w:rFonts w:ascii="Calibri" w:hAnsi="Calibri"/>
          </w:rPr>
          <w:t>Senate Bill 740</w:t>
        </w:r>
      </w:hyperlink>
      <w:r>
        <w:rPr>
          <w:rFonts w:ascii="Calibri" w:hAnsi="Calibri"/>
        </w:rPr>
        <w:t>. This legislation also included provisions relating to natural gas service, electricity, water and renewable energy.</w:t>
      </w:r>
    </w:p>
    <w:p w:rsidR="00B4368A" w:rsidRDefault="00B4368A" w:rsidP="00B4368A">
      <w:pPr>
        <w:rPr>
          <w:rFonts w:ascii="Calibri" w:hAnsi="Calibri"/>
        </w:rPr>
      </w:pPr>
      <w:r>
        <w:rPr>
          <w:rFonts w:ascii="Calibri" w:hAnsi="Calibri"/>
        </w:rPr>
        <w:t>Senator Tracy McCreery of St. Louis County is among the bill’s supporters…</w:t>
      </w:r>
    </w:p>
    <w:p w:rsidR="00B4368A" w:rsidRPr="00A14512" w:rsidRDefault="00B4368A" w:rsidP="00B4368A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:07</w:t>
      </w:r>
      <w:proofErr w:type="gramEnd"/>
      <w:r w:rsidRPr="00A14512">
        <w:rPr>
          <w:rFonts w:ascii="Calibri" w:hAnsi="Calibri"/>
          <w:b/>
        </w:rPr>
        <w:tab/>
        <w:t>Q: water and electricity.</w:t>
      </w:r>
    </w:p>
    <w:p w:rsidR="00B4368A" w:rsidRDefault="00B4368A" w:rsidP="00B4368A">
      <w:pPr>
        <w:rPr>
          <w:rFonts w:ascii="Calibri" w:hAnsi="Calibri"/>
        </w:rPr>
      </w:pPr>
      <w:r>
        <w:rPr>
          <w:rFonts w:ascii="Calibri" w:hAnsi="Calibri"/>
        </w:rPr>
        <w:t xml:space="preserve">Senate Bill 740 did </w:t>
      </w:r>
      <w:r w:rsidRPr="00A14512">
        <w:rPr>
          <w:rFonts w:ascii="Calibri" w:hAnsi="Calibri"/>
          <w:i/>
        </w:rPr>
        <w:t>not</w:t>
      </w:r>
      <w:r>
        <w:rPr>
          <w:rFonts w:ascii="Calibri" w:hAnsi="Calibri"/>
        </w:rPr>
        <w:t xml:space="preserve"> become law this year.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2F7513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368A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E4A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4info/BTS_Web/Bill.aspx?SessionType=R&amp;BillID=330" TargetMode="External"/><Relationship Id="rId4" Type="http://schemas.openxmlformats.org/officeDocument/2006/relationships/hyperlink" Target="https://house.mo.gov/bill.aspx?bill=HB2057&amp;year=2024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2024-10-15T19:40:00Z</dcterms:created>
  <dcterms:modified xsi:type="dcterms:W3CDTF">2024-10-15T19:42:00Z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