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0C3EFD">
        <w:rPr>
          <w:rFonts w:asciiTheme="majorHAnsi" w:hAnsiTheme="majorHAnsi"/>
          <w:b/>
          <w:color w:val="000099"/>
          <w:sz w:val="28"/>
          <w:szCs w:val="28"/>
        </w:rPr>
        <w:t>Military Affairs</w:t>
      </w:r>
    </w:p>
    <w:p w:rsidR="00827669" w:rsidRPr="00827669" w:rsidRDefault="00827669" w:rsidP="00827669">
      <w:pPr>
        <w:rPr>
          <w:rFonts w:ascii="Calibri" w:hAnsi="Calibri"/>
        </w:rPr>
      </w:pPr>
      <w:hyperlink r:id="rId4" w:history="1">
        <w:r w:rsidRPr="00827669">
          <w:rPr>
            <w:rStyle w:val="Hyperlink"/>
            <w:rFonts w:ascii="Calibri" w:hAnsi="Calibri"/>
          </w:rPr>
          <w:t>Sena</w:t>
        </w:r>
        <w:r w:rsidRPr="00827669">
          <w:rPr>
            <w:rStyle w:val="Hyperlink"/>
            <w:rFonts w:ascii="Calibri" w:hAnsi="Calibri"/>
          </w:rPr>
          <w:t>t</w:t>
        </w:r>
        <w:r w:rsidRPr="00827669">
          <w:rPr>
            <w:rStyle w:val="Hyperlink"/>
            <w:rFonts w:ascii="Calibri" w:hAnsi="Calibri"/>
          </w:rPr>
          <w:t>e Bill 912</w:t>
        </w:r>
      </w:hyperlink>
      <w:r>
        <w:rPr>
          <w:rFonts w:ascii="Calibri" w:hAnsi="Calibri"/>
        </w:rPr>
        <w:t xml:space="preserve"> m</w:t>
      </w:r>
      <w:r w:rsidRPr="00827669">
        <w:rPr>
          <w:rFonts w:ascii="Calibri" w:hAnsi="Calibri"/>
        </w:rPr>
        <w:t>odifies provisions relating to military affairs.</w:t>
      </w:r>
    </w:p>
    <w:p w:rsidR="00827669" w:rsidRDefault="00827669" w:rsidP="00827669">
      <w:pPr>
        <w:rPr>
          <w:rFonts w:ascii="Calibri" w:hAnsi="Calibri"/>
        </w:rPr>
      </w:pPr>
      <w:r w:rsidRPr="00827669">
        <w:rPr>
          <w:rFonts w:ascii="Calibri" w:hAnsi="Calibri"/>
        </w:rPr>
        <w:t>Senator Ben Brow</w:t>
      </w:r>
      <w:r>
        <w:rPr>
          <w:rFonts w:ascii="Calibri" w:hAnsi="Calibri"/>
        </w:rPr>
        <w:t>n of Washington is the sponsor.</w:t>
      </w:r>
    </w:p>
    <w:p w:rsidR="00827669" w:rsidRPr="00827669" w:rsidRDefault="00827669" w:rsidP="00827669">
      <w:pPr>
        <w:rPr>
          <w:rFonts w:ascii="Calibri" w:hAnsi="Calibri"/>
        </w:rPr>
      </w:pPr>
      <w:r w:rsidRPr="00827669">
        <w:rPr>
          <w:rFonts w:ascii="Calibri" w:hAnsi="Calibri"/>
        </w:rPr>
        <w:t>He says his original proposal had one goal…</w:t>
      </w:r>
    </w:p>
    <w:p w:rsidR="00827669" w:rsidRPr="00827669" w:rsidRDefault="00827669" w:rsidP="00827669">
      <w:pPr>
        <w:rPr>
          <w:rFonts w:ascii="Calibri" w:hAnsi="Calibri"/>
          <w:b/>
        </w:rPr>
      </w:pPr>
      <w:r w:rsidRPr="00827669">
        <w:rPr>
          <w:rFonts w:ascii="Calibri" w:hAnsi="Calibri"/>
        </w:rPr>
        <w:tab/>
      </w:r>
      <w:r w:rsidRPr="00827669">
        <w:rPr>
          <w:rFonts w:ascii="Calibri" w:hAnsi="Calibri"/>
          <w:b/>
        </w:rPr>
        <w:t>Brown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:09</w:t>
      </w:r>
      <w:proofErr w:type="gramEnd"/>
      <w:r w:rsidRPr="00827669">
        <w:rPr>
          <w:rFonts w:ascii="Calibri" w:hAnsi="Calibri"/>
          <w:b/>
        </w:rPr>
        <w:tab/>
        <w:t>Q: not the case.</w:t>
      </w:r>
    </w:p>
    <w:p w:rsidR="00827669" w:rsidRPr="00827669" w:rsidRDefault="00827669" w:rsidP="00827669">
      <w:pPr>
        <w:rPr>
          <w:rFonts w:ascii="Calibri" w:hAnsi="Calibri"/>
        </w:rPr>
      </w:pPr>
      <w:r w:rsidRPr="00827669">
        <w:rPr>
          <w:rFonts w:ascii="Calibri" w:hAnsi="Calibri"/>
        </w:rPr>
        <w:t>Parts of Senate Bill 912 will become law on Aug. 28</w:t>
      </w:r>
      <w:r>
        <w:rPr>
          <w:rFonts w:ascii="Calibri" w:hAnsi="Calibri"/>
        </w:rPr>
        <w:t>, with other starts dates for other sections</w:t>
      </w:r>
      <w:r w:rsidRPr="00827669">
        <w:rPr>
          <w:rFonts w:ascii="Calibri" w:hAnsi="Calibri"/>
        </w:rPr>
        <w:t>.</w:t>
      </w:r>
    </w:p>
    <w:p w:rsidR="00827669" w:rsidRPr="00827669" w:rsidRDefault="00827669" w:rsidP="00827669">
      <w:pPr>
        <w:rPr>
          <w:rFonts w:ascii="Calibri" w:hAnsi="Calibri"/>
        </w:rPr>
      </w:pPr>
      <w:r w:rsidRPr="00827669">
        <w:rPr>
          <w:rFonts w:ascii="Calibri" w:hAnsi="Calibri"/>
        </w:rPr>
        <w:t xml:space="preserve">Also set to take effect in a couple of weeks is </w:t>
      </w:r>
      <w:hyperlink r:id="rId5" w:history="1">
        <w:r w:rsidRPr="00827669">
          <w:rPr>
            <w:rStyle w:val="Hyperlink"/>
            <w:rFonts w:ascii="Calibri" w:hAnsi="Calibri"/>
          </w:rPr>
          <w:t>Senate Bills 754, 746, 788, 765, 841, 887 &amp; 861</w:t>
        </w:r>
      </w:hyperlink>
      <w:r w:rsidRPr="00827669">
        <w:rPr>
          <w:rFonts w:ascii="Calibri" w:hAnsi="Calibri"/>
        </w:rPr>
        <w:t>.</w:t>
      </w:r>
    </w:p>
    <w:p w:rsidR="00827669" w:rsidRPr="00827669" w:rsidRDefault="00827669" w:rsidP="00827669">
      <w:pPr>
        <w:rPr>
          <w:rFonts w:ascii="Calibri" w:hAnsi="Calibri"/>
        </w:rPr>
      </w:pPr>
      <w:r w:rsidRPr="00827669">
        <w:rPr>
          <w:rFonts w:ascii="Calibri" w:hAnsi="Calibri"/>
        </w:rPr>
        <w:t xml:space="preserve">Senator Tracy McCreery of St. Louis County says this new law will also feature her </w:t>
      </w:r>
      <w:hyperlink r:id="rId6" w:history="1">
        <w:r w:rsidRPr="00827669">
          <w:rPr>
            <w:rStyle w:val="Hyperlink"/>
            <w:rFonts w:ascii="Calibri" w:hAnsi="Calibri"/>
          </w:rPr>
          <w:t>Senate Bill 820</w:t>
        </w:r>
      </w:hyperlink>
      <w:r w:rsidRPr="00827669">
        <w:rPr>
          <w:rFonts w:ascii="Calibri" w:hAnsi="Calibri"/>
        </w:rPr>
        <w:t>…</w:t>
      </w:r>
    </w:p>
    <w:p w:rsidR="00827669" w:rsidRPr="00827669" w:rsidRDefault="00827669" w:rsidP="00827669">
      <w:pPr>
        <w:rPr>
          <w:rFonts w:ascii="Calibri" w:hAnsi="Calibri"/>
          <w:b/>
        </w:rPr>
      </w:pPr>
      <w:r w:rsidRPr="00827669">
        <w:rPr>
          <w:rFonts w:ascii="Calibri" w:hAnsi="Calibri"/>
        </w:rPr>
        <w:tab/>
      </w:r>
      <w:r w:rsidRPr="00827669">
        <w:rPr>
          <w:rFonts w:ascii="Calibri" w:hAnsi="Calibri"/>
          <w:b/>
        </w:rPr>
        <w:t>McCreery</w:t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:06</w:t>
      </w:r>
      <w:proofErr w:type="gramEnd"/>
      <w:r w:rsidRPr="00827669">
        <w:rPr>
          <w:rFonts w:ascii="Calibri" w:hAnsi="Calibri"/>
          <w:b/>
        </w:rPr>
        <w:tab/>
        <w:t>Q: felt passionate about.</w:t>
      </w:r>
    </w:p>
    <w:p w:rsidR="001C5015" w:rsidRDefault="00827669" w:rsidP="00827669">
      <w:pPr>
        <w:rPr>
          <w:rFonts w:ascii="Calibri" w:hAnsi="Calibri"/>
        </w:rPr>
      </w:pPr>
      <w:r w:rsidRPr="00827669">
        <w:rPr>
          <w:rFonts w:ascii="Calibri" w:hAnsi="Calibri"/>
        </w:rPr>
        <w:t>She adds this should put new protections into state law</w:t>
      </w:r>
      <w:r>
        <w:rPr>
          <w:rFonts w:ascii="Calibri" w:hAnsi="Calibri"/>
        </w:rPr>
        <w:t>.</w:t>
      </w:r>
    </w:p>
    <w:p w:rsidR="00827669" w:rsidRDefault="00827669" w:rsidP="00827669">
      <w:pPr>
        <w:rPr>
          <w:rFonts w:ascii="Calibri" w:hAnsi="Calibri"/>
        </w:rPr>
      </w:pPr>
      <w:r>
        <w:rPr>
          <w:rFonts w:ascii="Calibri" w:hAnsi="Calibri"/>
        </w:rPr>
        <w:t>Most of our state’s new laws will take effect on Aug. 28.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0C3EFD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27669"/>
    <w:rsid w:val="0083279E"/>
    <w:rsid w:val="00842DAF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A9B7D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76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24info/bts_web/Bill.aspx?SessionType=R&amp;BillID=275" TargetMode="External"/><Relationship Id="rId5" Type="http://schemas.openxmlformats.org/officeDocument/2006/relationships/hyperlink" Target="https://www.senate.mo.gov/24info/BTS_Web/Bill.aspx?SessionType=R&amp;BillID=438" TargetMode="External"/><Relationship Id="rId4" Type="http://schemas.openxmlformats.org/officeDocument/2006/relationships/hyperlink" Target="https://www.senate.mo.gov/24info/BTS_Web/Bill.aspx?SessionType=R&amp;BillID=4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2024-08-12T19:38:00Z</dcterms:created>
  <dcterms:modified xsi:type="dcterms:W3CDTF">2024-08-12T19:41:00Z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