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457CF">
        <w:rPr>
          <w:rFonts w:asciiTheme="majorHAnsi" w:hAnsiTheme="majorHAnsi"/>
          <w:b/>
          <w:color w:val="000099"/>
          <w:sz w:val="28"/>
          <w:szCs w:val="28"/>
        </w:rPr>
        <w:t>IP Reform</w:t>
      </w:r>
    </w:p>
    <w:p w:rsidR="00207241" w:rsidRDefault="00915390" w:rsidP="0083279E">
      <w:pPr>
        <w:rPr>
          <w:rFonts w:ascii="Calibri" w:hAnsi="Calibri"/>
        </w:rPr>
      </w:pPr>
      <w:r>
        <w:rPr>
          <w:rFonts w:ascii="Calibri" w:hAnsi="Calibri"/>
        </w:rPr>
        <w:t xml:space="preserve">What some Missouri senators consider the first priority this year may be the </w:t>
      </w:r>
      <w:r w:rsidRPr="00915390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thing they decide this session.</w:t>
      </w:r>
    </w:p>
    <w:p w:rsidR="00915390" w:rsidRDefault="00915390" w:rsidP="00915390">
      <w:pPr>
        <w:rPr>
          <w:rFonts w:ascii="Calibri" w:hAnsi="Calibri"/>
        </w:rPr>
      </w:pPr>
      <w:r>
        <w:rPr>
          <w:rFonts w:ascii="Calibri" w:hAnsi="Calibri"/>
        </w:rPr>
        <w:t xml:space="preserve">Senator Mary Elizabeth Coleman of Arnold sponsors </w:t>
      </w:r>
      <w:hyperlink r:id="rId4" w:history="1">
        <w:r w:rsidRPr="00010494">
          <w:rPr>
            <w:rStyle w:val="Hyperlink"/>
            <w:rFonts w:ascii="Calibri" w:hAnsi="Calibri"/>
          </w:rPr>
          <w:t>Senate Joint Resolutions 74, 48, 59, 61 &amp; 83</w:t>
        </w:r>
      </w:hyperlink>
      <w:r>
        <w:rPr>
          <w:rFonts w:ascii="Calibri" w:hAnsi="Calibri"/>
        </w:rPr>
        <w:t>.</w:t>
      </w:r>
    </w:p>
    <w:p w:rsidR="00915390" w:rsidRDefault="00915390" w:rsidP="00915390">
      <w:pPr>
        <w:rPr>
          <w:rFonts w:ascii="Calibri" w:hAnsi="Calibri"/>
        </w:rPr>
      </w:pPr>
      <w:r>
        <w:rPr>
          <w:rFonts w:ascii="Calibri" w:hAnsi="Calibri"/>
        </w:rPr>
        <w:t>This resolution, upon voter approval, would m</w:t>
      </w:r>
      <w:r w:rsidRPr="0001049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10494">
        <w:rPr>
          <w:rFonts w:ascii="Calibri" w:hAnsi="Calibri"/>
        </w:rPr>
        <w:t xml:space="preserve"> provisions relating to constitutional amendments</w:t>
      </w:r>
      <w:r>
        <w:rPr>
          <w:rFonts w:ascii="Calibri" w:hAnsi="Calibri"/>
        </w:rPr>
        <w:t>…</w:t>
      </w:r>
    </w:p>
    <w:p w:rsidR="00915390" w:rsidRPr="00010494" w:rsidRDefault="00915390" w:rsidP="0091539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0494">
        <w:rPr>
          <w:rFonts w:ascii="Calibri" w:hAnsi="Calibri"/>
          <w:b/>
        </w:rPr>
        <w:t>Coleman</w:t>
      </w:r>
      <w:r w:rsidRPr="00010494">
        <w:rPr>
          <w:rFonts w:ascii="Calibri" w:hAnsi="Calibri"/>
          <w:b/>
        </w:rPr>
        <w:tab/>
        <w:t>:05</w:t>
      </w:r>
      <w:r w:rsidRPr="00010494">
        <w:rPr>
          <w:rFonts w:ascii="Calibri" w:hAnsi="Calibri"/>
          <w:b/>
        </w:rPr>
        <w:tab/>
        <w:t>Q: a further discussion.</w:t>
      </w:r>
    </w:p>
    <w:p w:rsidR="00915390" w:rsidRDefault="00915390" w:rsidP="00915390">
      <w:pPr>
        <w:rPr>
          <w:rFonts w:ascii="Calibri" w:hAnsi="Calibri"/>
        </w:rPr>
      </w:pPr>
      <w:r>
        <w:rPr>
          <w:rFonts w:ascii="Calibri" w:hAnsi="Calibri"/>
        </w:rPr>
        <w:t>Senate Joint Resolutions 74, 48, 59, 61 &amp; 83 would ask voters to change how future ballot questions would be decided.</w:t>
      </w:r>
    </w:p>
    <w:p w:rsidR="00915390" w:rsidRDefault="00915390" w:rsidP="00915390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continues to oppose this idea…</w:t>
      </w:r>
    </w:p>
    <w:p w:rsidR="00915390" w:rsidRPr="00010494" w:rsidRDefault="00915390" w:rsidP="0091539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0494">
        <w:rPr>
          <w:rFonts w:ascii="Calibri" w:hAnsi="Calibri"/>
          <w:b/>
        </w:rPr>
        <w:t>Rizzo</w:t>
      </w:r>
      <w:r w:rsidRPr="00010494">
        <w:rPr>
          <w:rFonts w:ascii="Calibri" w:hAnsi="Calibri"/>
          <w:b/>
        </w:rPr>
        <w:tab/>
      </w:r>
      <w:r w:rsidRPr="00010494">
        <w:rPr>
          <w:rFonts w:ascii="Calibri" w:hAnsi="Calibri"/>
          <w:b/>
        </w:rPr>
        <w:tab/>
        <w:t>:07</w:t>
      </w:r>
      <w:r w:rsidRPr="00010494">
        <w:rPr>
          <w:rFonts w:ascii="Calibri" w:hAnsi="Calibri"/>
          <w:b/>
        </w:rPr>
        <w:tab/>
        <w:t>Q: the super minority.</w:t>
      </w:r>
    </w:p>
    <w:p w:rsidR="001C5015" w:rsidRDefault="00915390" w:rsidP="00915390">
      <w:pPr>
        <w:rPr>
          <w:rFonts w:ascii="Calibri" w:hAnsi="Calibri"/>
        </w:rPr>
      </w:pPr>
      <w:r>
        <w:rPr>
          <w:rFonts w:ascii="Calibri" w:hAnsi="Calibri"/>
        </w:rPr>
        <w:t>If Senate Joint Resolutions 74 — et al — were to be approved, the governor would then decide which election would see this ballot question.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3423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34235"/>
    <w:rsid w:val="00177E9A"/>
    <w:rsid w:val="001C5015"/>
    <w:rsid w:val="00202BDC"/>
    <w:rsid w:val="00207241"/>
    <w:rsid w:val="00213E94"/>
    <w:rsid w:val="002457CF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15390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ABA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2024-05-13T13:31:00Z</dcterms:created>
  <dcterms:modified xsi:type="dcterms:W3CDTF">2024-05-13T15:12:00Z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