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42DD7">
        <w:rPr>
          <w:rFonts w:asciiTheme="majorHAnsi" w:hAnsiTheme="majorHAnsi"/>
          <w:b/>
          <w:color w:val="000099"/>
          <w:sz w:val="28"/>
          <w:szCs w:val="28"/>
        </w:rPr>
        <w:t>Child Care</w:t>
      </w:r>
    </w:p>
    <w:p w:rsidR="00207241" w:rsidRDefault="003C6566" w:rsidP="0083279E">
      <w:pPr>
        <w:rPr>
          <w:rFonts w:ascii="Calibri" w:hAnsi="Calibri"/>
        </w:rPr>
      </w:pPr>
      <w:r>
        <w:rPr>
          <w:rFonts w:ascii="Calibri" w:hAnsi="Calibri"/>
        </w:rPr>
        <w:t>Children and their safety takes center stage on the floor of the Missouri Senate.</w:t>
      </w:r>
    </w:p>
    <w:p w:rsidR="003C6566" w:rsidRDefault="003C6566" w:rsidP="003C6566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spent part of their Monday afternoon on </w:t>
      </w:r>
      <w:hyperlink r:id="rId4" w:history="1">
        <w:r w:rsidRPr="00F91A15">
          <w:rPr>
            <w:rStyle w:val="Hyperlink"/>
            <w:rFonts w:ascii="Calibri" w:hAnsi="Calibri"/>
          </w:rPr>
          <w:t>Senate Bill 862</w:t>
        </w:r>
      </w:hyperlink>
      <w:r>
        <w:rPr>
          <w:rFonts w:ascii="Calibri" w:hAnsi="Calibri"/>
        </w:rPr>
        <w:t>, legislation that seeks to m</w:t>
      </w:r>
      <w:r w:rsidRPr="00F91A1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91A15">
        <w:rPr>
          <w:rFonts w:ascii="Calibri" w:hAnsi="Calibri"/>
        </w:rPr>
        <w:t xml:space="preserve"> provisions relating to money held by the Children's Division for the benefit of a child</w:t>
      </w:r>
      <w:r>
        <w:rPr>
          <w:rFonts w:ascii="Calibri" w:hAnsi="Calibri"/>
        </w:rPr>
        <w:t>.</w:t>
      </w:r>
    </w:p>
    <w:p w:rsidR="003C6566" w:rsidRDefault="003C6566" w:rsidP="003C6566">
      <w:pPr>
        <w:rPr>
          <w:rFonts w:ascii="Calibri" w:hAnsi="Calibri"/>
        </w:rPr>
      </w:pPr>
      <w:r>
        <w:rPr>
          <w:rFonts w:ascii="Calibri" w:hAnsi="Calibri"/>
        </w:rPr>
        <w:t xml:space="preserve">Among the amendments to this proposal is one from Sen. Rusty Black of Chillicothe, which he says mirrors his </w:t>
      </w:r>
      <w:hyperlink r:id="rId5" w:history="1">
        <w:r w:rsidRPr="00F91A15">
          <w:rPr>
            <w:rStyle w:val="Hyperlink"/>
            <w:rFonts w:ascii="Calibri" w:hAnsi="Calibri"/>
          </w:rPr>
          <w:t>Senate Bill 899</w:t>
        </w:r>
      </w:hyperlink>
      <w:r>
        <w:rPr>
          <w:rFonts w:ascii="Calibri" w:hAnsi="Calibri"/>
        </w:rPr>
        <w:t>…</w:t>
      </w:r>
    </w:p>
    <w:p w:rsidR="003C6566" w:rsidRPr="00F91A15" w:rsidRDefault="003C6566" w:rsidP="003C656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1A15">
        <w:rPr>
          <w:rFonts w:ascii="Calibri" w:hAnsi="Calibri"/>
          <w:b/>
        </w:rPr>
        <w:t>Black</w:t>
      </w:r>
      <w:r w:rsidRPr="00F91A15">
        <w:rPr>
          <w:rFonts w:ascii="Calibri" w:hAnsi="Calibri"/>
          <w:b/>
        </w:rPr>
        <w:tab/>
      </w:r>
      <w:r w:rsidRPr="00F91A15">
        <w:rPr>
          <w:rFonts w:ascii="Calibri" w:hAnsi="Calibri"/>
          <w:b/>
        </w:rPr>
        <w:tab/>
        <w:t>:10</w:t>
      </w:r>
      <w:r w:rsidRPr="00F91A15">
        <w:rPr>
          <w:rFonts w:ascii="Calibri" w:hAnsi="Calibri"/>
          <w:b/>
        </w:rPr>
        <w:tab/>
        <w:t>Q: point in time.</w:t>
      </w:r>
    </w:p>
    <w:p w:rsidR="003C6566" w:rsidRDefault="003C6566" w:rsidP="003C6566">
      <w:pPr>
        <w:rPr>
          <w:rFonts w:ascii="Calibri" w:hAnsi="Calibri"/>
        </w:rPr>
      </w:pPr>
      <w:r>
        <w:rPr>
          <w:rFonts w:ascii="Calibri" w:hAnsi="Calibri"/>
        </w:rPr>
        <w:t>Child care is becoming a larger issue with lawmakers this year.</w:t>
      </w:r>
    </w:p>
    <w:p w:rsidR="003C6566" w:rsidRDefault="003C6566" w:rsidP="003C6566">
      <w:pPr>
        <w:rPr>
          <w:rFonts w:ascii="Calibri" w:hAnsi="Calibri"/>
        </w:rPr>
      </w:pPr>
      <w:r>
        <w:rPr>
          <w:rFonts w:ascii="Calibri" w:hAnsi="Calibri"/>
        </w:rPr>
        <w:t xml:space="preserve">This led to an inquiry with Sen. Lauren Arthur of Kansas City, whose </w:t>
      </w:r>
      <w:hyperlink r:id="rId6" w:history="1">
        <w:r w:rsidRPr="00F91A15">
          <w:rPr>
            <w:rStyle w:val="Hyperlink"/>
            <w:rFonts w:ascii="Calibri" w:hAnsi="Calibri"/>
          </w:rPr>
          <w:t>Senate Bill 742</w:t>
        </w:r>
      </w:hyperlink>
      <w:r>
        <w:rPr>
          <w:rFonts w:ascii="Calibri" w:hAnsi="Calibri"/>
        </w:rPr>
        <w:t xml:space="preserve"> awaits further discussion. Her measure relates to child care…</w:t>
      </w:r>
    </w:p>
    <w:p w:rsidR="003C6566" w:rsidRPr="00F91A15" w:rsidRDefault="003C6566" w:rsidP="003C656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91A15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F91A15">
        <w:rPr>
          <w:rFonts w:ascii="Calibri" w:hAnsi="Calibri"/>
          <w:b/>
        </w:rPr>
        <w:tab/>
        <w:t>:09</w:t>
      </w:r>
      <w:r w:rsidRPr="00F91A15">
        <w:rPr>
          <w:rFonts w:ascii="Calibri" w:hAnsi="Calibri"/>
          <w:b/>
        </w:rPr>
        <w:tab/>
        <w:t>Q: not endanger kids.</w:t>
      </w:r>
    </w:p>
    <w:p w:rsidR="001C5015" w:rsidRDefault="003C6566" w:rsidP="003C6566">
      <w:pPr>
        <w:rPr>
          <w:rFonts w:ascii="Calibri" w:hAnsi="Calibri"/>
        </w:rPr>
      </w:pPr>
      <w:r>
        <w:rPr>
          <w:rFonts w:ascii="Calibri" w:hAnsi="Calibri"/>
        </w:rPr>
        <w:t>Senate Bill 862 has been set aside for further talks.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11B0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2DD7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C6566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1B04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DC2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816" TargetMode="External"/><Relationship Id="rId5" Type="http://schemas.openxmlformats.org/officeDocument/2006/relationships/hyperlink" Target="https://www.senate.mo.gov/24info/bts_web/Bill.aspx?SessionType=R&amp;BillID=1566" TargetMode="External"/><Relationship Id="rId4" Type="http://schemas.openxmlformats.org/officeDocument/2006/relationships/hyperlink" Target="https://www.senate.mo.gov/24info/bts_web/Bill.aspx?SessionType=R&amp;BillID=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2024-03-05T14:32:00Z</dcterms:created>
  <dcterms:modified xsi:type="dcterms:W3CDTF">2024-03-05T16:11:00Z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