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681AAB"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0E4276">
        <w:rPr>
          <w:rFonts w:asciiTheme="majorHAnsi" w:hAnsiTheme="majorHAnsi"/>
          <w:b/>
          <w:color w:val="000099"/>
          <w:sz w:val="28"/>
          <w:szCs w:val="28"/>
        </w:rPr>
        <w:t>FRA</w:t>
      </w:r>
    </w:p>
    <w:p w:rsidR="00F95A4B" w:rsidRDefault="00F95A4B" w:rsidP="00F95A4B">
      <w:pPr>
        <w:rPr>
          <w:rFonts w:ascii="Calibri" w:hAnsi="Calibri"/>
        </w:rPr>
      </w:pPr>
      <w:r>
        <w:rPr>
          <w:rFonts w:ascii="Calibri" w:hAnsi="Calibri"/>
        </w:rPr>
        <w:t>Missouri senators may proceed with the f</w:t>
      </w:r>
      <w:r w:rsidR="004C471C">
        <w:rPr>
          <w:rFonts w:ascii="Calibri" w:hAnsi="Calibri"/>
        </w:rPr>
        <w:t>irst</w:t>
      </w:r>
      <w:bookmarkStart w:id="0" w:name="_GoBack"/>
      <w:bookmarkEnd w:id="0"/>
      <w:r>
        <w:rPr>
          <w:rFonts w:ascii="Calibri" w:hAnsi="Calibri"/>
        </w:rPr>
        <w:t xml:space="preserve"> bill on the calendar.</w:t>
      </w:r>
    </w:p>
    <w:p w:rsidR="00F95A4B" w:rsidRDefault="004C471C" w:rsidP="00F95A4B">
      <w:pPr>
        <w:rPr>
          <w:rFonts w:ascii="Calibri" w:hAnsi="Calibri"/>
        </w:rPr>
      </w:pPr>
      <w:hyperlink r:id="rId4" w:history="1">
        <w:r w:rsidR="00F95A4B" w:rsidRPr="00F95A4B">
          <w:rPr>
            <w:rStyle w:val="Hyperlink"/>
            <w:rFonts w:ascii="Calibri" w:hAnsi="Calibri"/>
          </w:rPr>
          <w:t>Senate Bill 748</w:t>
        </w:r>
      </w:hyperlink>
      <w:r w:rsidR="00F95A4B">
        <w:rPr>
          <w:rFonts w:ascii="Calibri" w:hAnsi="Calibri"/>
        </w:rPr>
        <w:t xml:space="preserve"> seeks to m</w:t>
      </w:r>
      <w:r w:rsidR="00F95A4B" w:rsidRPr="003537BB">
        <w:rPr>
          <w:rFonts w:ascii="Calibri" w:hAnsi="Calibri"/>
        </w:rPr>
        <w:t>odif</w:t>
      </w:r>
      <w:r w:rsidR="00F95A4B">
        <w:rPr>
          <w:rFonts w:ascii="Calibri" w:hAnsi="Calibri"/>
        </w:rPr>
        <w:t>y</w:t>
      </w:r>
      <w:r w:rsidR="00F95A4B" w:rsidRPr="003537BB">
        <w:rPr>
          <w:rFonts w:ascii="Calibri" w:hAnsi="Calibri"/>
        </w:rPr>
        <w:t xml:space="preserve"> provisions relating to reimbursement allowance taxes</w:t>
      </w:r>
      <w:r w:rsidR="00F95A4B">
        <w:rPr>
          <w:rFonts w:ascii="Calibri" w:hAnsi="Calibri"/>
        </w:rPr>
        <w:t>, often referred to as the FRA.</w:t>
      </w:r>
    </w:p>
    <w:p w:rsidR="00F95A4B" w:rsidRDefault="00F95A4B" w:rsidP="00F95A4B">
      <w:pPr>
        <w:rPr>
          <w:rFonts w:ascii="Calibri" w:hAnsi="Calibri"/>
        </w:rPr>
      </w:pPr>
      <w:r>
        <w:rPr>
          <w:rFonts w:ascii="Calibri" w:hAnsi="Calibri"/>
        </w:rPr>
        <w:t>Senator Denny Hoskins of Warrensburg says this proposal does not contain what he considers pro-life language…</w:t>
      </w:r>
    </w:p>
    <w:p w:rsidR="00F95A4B" w:rsidRPr="003537BB" w:rsidRDefault="00F95A4B" w:rsidP="00F95A4B">
      <w:pPr>
        <w:rPr>
          <w:rFonts w:ascii="Calibri" w:hAnsi="Calibri"/>
          <w:b/>
        </w:rPr>
      </w:pPr>
      <w:r>
        <w:rPr>
          <w:rFonts w:ascii="Calibri" w:hAnsi="Calibri"/>
        </w:rPr>
        <w:tab/>
      </w:r>
      <w:r w:rsidRPr="003537BB">
        <w:rPr>
          <w:rFonts w:ascii="Calibri" w:hAnsi="Calibri"/>
          <w:b/>
        </w:rPr>
        <w:t>Hoskins</w:t>
      </w:r>
      <w:r w:rsidRPr="003537BB">
        <w:rPr>
          <w:rFonts w:ascii="Calibri" w:hAnsi="Calibri"/>
          <w:b/>
        </w:rPr>
        <w:tab/>
        <w:t>:08</w:t>
      </w:r>
      <w:r w:rsidRPr="003537BB">
        <w:rPr>
          <w:rFonts w:ascii="Calibri" w:hAnsi="Calibri"/>
          <w:b/>
        </w:rPr>
        <w:tab/>
        <w:t>Q: in the state.</w:t>
      </w:r>
    </w:p>
    <w:p w:rsidR="00F95A4B" w:rsidRDefault="00F95A4B" w:rsidP="00F95A4B">
      <w:pPr>
        <w:rPr>
          <w:rFonts w:ascii="Calibri" w:hAnsi="Calibri"/>
        </w:rPr>
      </w:pPr>
      <w:r>
        <w:rPr>
          <w:rFonts w:ascii="Calibri" w:hAnsi="Calibri"/>
        </w:rPr>
        <w:t>At one point, the FRA was renewed every year. Supporters are now looking at leaving it “as is.”</w:t>
      </w:r>
    </w:p>
    <w:p w:rsidR="00F95A4B" w:rsidRDefault="00F95A4B" w:rsidP="00F95A4B">
      <w:pPr>
        <w:rPr>
          <w:rFonts w:ascii="Calibri" w:hAnsi="Calibri"/>
        </w:rPr>
      </w:pPr>
      <w:r>
        <w:rPr>
          <w:rFonts w:ascii="Calibri" w:hAnsi="Calibri"/>
        </w:rPr>
        <w:t>Senator Tracy McCreery of St. Louis County says she does not believe pro-life wording belongs in this legislation…</w:t>
      </w:r>
    </w:p>
    <w:p w:rsidR="00F95A4B" w:rsidRPr="003537BB" w:rsidRDefault="00F95A4B" w:rsidP="00F95A4B">
      <w:pPr>
        <w:rPr>
          <w:rFonts w:ascii="Calibri" w:hAnsi="Calibri"/>
          <w:b/>
        </w:rPr>
      </w:pPr>
      <w:r>
        <w:rPr>
          <w:rFonts w:ascii="Calibri" w:hAnsi="Calibri"/>
        </w:rPr>
        <w:tab/>
      </w:r>
      <w:r w:rsidRPr="003537BB">
        <w:rPr>
          <w:rFonts w:ascii="Calibri" w:hAnsi="Calibri"/>
          <w:b/>
        </w:rPr>
        <w:t>McCreery</w:t>
      </w:r>
      <w:r w:rsidRPr="003537BB">
        <w:rPr>
          <w:rFonts w:ascii="Calibri" w:hAnsi="Calibri"/>
          <w:b/>
        </w:rPr>
        <w:tab/>
        <w:t>:07</w:t>
      </w:r>
      <w:r w:rsidRPr="003537BB">
        <w:rPr>
          <w:rFonts w:ascii="Calibri" w:hAnsi="Calibri"/>
          <w:b/>
        </w:rPr>
        <w:tab/>
        <w:t>Q: funding for hospitals.</w:t>
      </w:r>
    </w:p>
    <w:p w:rsidR="001C5015" w:rsidRDefault="00F95A4B" w:rsidP="0083279E">
      <w:pPr>
        <w:rPr>
          <w:rFonts w:ascii="Calibri" w:hAnsi="Calibri"/>
        </w:rPr>
      </w:pPr>
      <w:r>
        <w:rPr>
          <w:rFonts w:ascii="Calibri" w:hAnsi="Calibri"/>
        </w:rPr>
        <w:t>Senate Bill 748 would be the first bill to be brought to the floor of the Missouri Senate this session. Earlier this month, Missouri senators discussed proposed changes to Senate operating rules.</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01100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11002"/>
    <w:rsid w:val="000E4276"/>
    <w:rsid w:val="00115A80"/>
    <w:rsid w:val="00177E9A"/>
    <w:rsid w:val="001C5015"/>
    <w:rsid w:val="00202BDC"/>
    <w:rsid w:val="00207241"/>
    <w:rsid w:val="00213E94"/>
    <w:rsid w:val="00284C42"/>
    <w:rsid w:val="00301BCF"/>
    <w:rsid w:val="003C0B05"/>
    <w:rsid w:val="004C2612"/>
    <w:rsid w:val="004C471C"/>
    <w:rsid w:val="00522830"/>
    <w:rsid w:val="005835C8"/>
    <w:rsid w:val="005D5427"/>
    <w:rsid w:val="00681AAB"/>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 w:val="00F9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9012"/>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ate.mo.gov/24info/bts_web/Bill.aspx?SessionType=R&amp;BillID=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2024-01-31T14:32:00Z</dcterms:created>
  <dcterms:modified xsi:type="dcterms:W3CDTF">2024-01-31T17:49:00Z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