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681AAB"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F202D4">
        <w:rPr>
          <w:rFonts w:asciiTheme="majorHAnsi" w:hAnsiTheme="majorHAnsi"/>
          <w:b/>
          <w:color w:val="000099"/>
          <w:sz w:val="28"/>
          <w:szCs w:val="28"/>
        </w:rPr>
        <w:t>Potential Issues</w:t>
      </w:r>
    </w:p>
    <w:p w:rsidR="006B22F9" w:rsidRDefault="006B22F9" w:rsidP="006B22F9">
      <w:pPr>
        <w:rPr>
          <w:rFonts w:ascii="Calibri" w:hAnsi="Calibri"/>
        </w:rPr>
      </w:pPr>
      <w:r>
        <w:rPr>
          <w:rFonts w:ascii="Calibri" w:hAnsi="Calibri"/>
        </w:rPr>
        <w:t>Certain issues remain unanswered, as the 2024 legislative session advances.</w:t>
      </w:r>
    </w:p>
    <w:p w:rsidR="006B22F9" w:rsidRDefault="006B22F9" w:rsidP="006B22F9">
      <w:pPr>
        <w:rPr>
          <w:rFonts w:ascii="Calibri" w:hAnsi="Calibri"/>
        </w:rPr>
      </w:pPr>
      <w:r>
        <w:rPr>
          <w:rFonts w:ascii="Calibri" w:hAnsi="Calibri"/>
        </w:rPr>
        <w:t>The Second Regular Session of the 102nd General Assembly moves into its fourth week.</w:t>
      </w:r>
    </w:p>
    <w:p w:rsidR="006B22F9" w:rsidRDefault="006B22F9" w:rsidP="006B22F9">
      <w:pPr>
        <w:rPr>
          <w:rFonts w:ascii="Calibri" w:hAnsi="Calibri"/>
        </w:rPr>
      </w:pPr>
      <w:r>
        <w:rPr>
          <w:rFonts w:ascii="Calibri" w:hAnsi="Calibri"/>
        </w:rPr>
        <w:t>Missouri Senate President Pro Tem Caleb Rowden of Columbia says, so far, he does not see a lot of movement on sports gambling in Missouri…</w:t>
      </w:r>
    </w:p>
    <w:p w:rsidR="006B22F9" w:rsidRPr="001A1F7A" w:rsidRDefault="006B22F9" w:rsidP="006B22F9">
      <w:pPr>
        <w:rPr>
          <w:rFonts w:ascii="Calibri" w:hAnsi="Calibri"/>
          <w:b/>
        </w:rPr>
      </w:pPr>
      <w:r>
        <w:rPr>
          <w:rFonts w:ascii="Calibri" w:hAnsi="Calibri"/>
        </w:rPr>
        <w:tab/>
      </w:r>
      <w:r w:rsidRPr="001A1F7A">
        <w:rPr>
          <w:rFonts w:ascii="Calibri" w:hAnsi="Calibri"/>
          <w:b/>
        </w:rPr>
        <w:t>Rowden</w:t>
      </w:r>
      <w:r w:rsidRPr="001A1F7A">
        <w:rPr>
          <w:rFonts w:ascii="Calibri" w:hAnsi="Calibri"/>
          <w:b/>
        </w:rPr>
        <w:tab/>
        <w:t>:06</w:t>
      </w:r>
      <w:r w:rsidRPr="001A1F7A">
        <w:rPr>
          <w:rFonts w:ascii="Calibri" w:hAnsi="Calibri"/>
          <w:b/>
        </w:rPr>
        <w:tab/>
        <w:t>Q: “no” on everything.</w:t>
      </w:r>
    </w:p>
    <w:p w:rsidR="006B22F9" w:rsidRDefault="006B22F9" w:rsidP="006B22F9">
      <w:pPr>
        <w:rPr>
          <w:rFonts w:ascii="Calibri" w:hAnsi="Calibri"/>
        </w:rPr>
      </w:pPr>
      <w:r>
        <w:rPr>
          <w:rFonts w:ascii="Calibri" w:hAnsi="Calibri"/>
        </w:rPr>
        <w:t>Local items tend to become more important every few years.</w:t>
      </w:r>
    </w:p>
    <w:p w:rsidR="006B22F9" w:rsidRDefault="006B22F9" w:rsidP="006B22F9">
      <w:pPr>
        <w:rPr>
          <w:rFonts w:ascii="Calibri" w:hAnsi="Calibri"/>
        </w:rPr>
      </w:pPr>
      <w:r>
        <w:rPr>
          <w:rFonts w:ascii="Calibri" w:hAnsi="Calibri"/>
        </w:rPr>
        <w:t>Missouri Senate Minority Floor Leader John Rizzo of Independence says there are questions in relation to what might happen with Kansas City and St. Louis’ earnings tax…</w:t>
      </w:r>
    </w:p>
    <w:p w:rsidR="006B22F9" w:rsidRPr="001A1F7A" w:rsidRDefault="006B22F9" w:rsidP="006B22F9">
      <w:pPr>
        <w:rPr>
          <w:rFonts w:ascii="Calibri" w:hAnsi="Calibri"/>
          <w:b/>
        </w:rPr>
      </w:pPr>
      <w:r>
        <w:rPr>
          <w:rFonts w:ascii="Calibri" w:hAnsi="Calibri"/>
        </w:rPr>
        <w:tab/>
      </w:r>
      <w:r w:rsidRPr="001A1F7A">
        <w:rPr>
          <w:rFonts w:ascii="Calibri" w:hAnsi="Calibri"/>
          <w:b/>
        </w:rPr>
        <w:t>Rizzo</w:t>
      </w:r>
      <w:r w:rsidRPr="001A1F7A">
        <w:rPr>
          <w:rFonts w:ascii="Calibri" w:hAnsi="Calibri"/>
          <w:b/>
        </w:rPr>
        <w:tab/>
      </w:r>
      <w:r w:rsidRPr="001A1F7A">
        <w:rPr>
          <w:rFonts w:ascii="Calibri" w:hAnsi="Calibri"/>
          <w:b/>
        </w:rPr>
        <w:tab/>
        <w:t>:06</w:t>
      </w:r>
      <w:r w:rsidRPr="001A1F7A">
        <w:rPr>
          <w:rFonts w:ascii="Calibri" w:hAnsi="Calibri"/>
          <w:b/>
        </w:rPr>
        <w:tab/>
        <w:t>Q: it and vice-versa.</w:t>
      </w:r>
    </w:p>
    <w:p w:rsidR="001C5015" w:rsidRDefault="006B22F9" w:rsidP="0083279E">
      <w:pPr>
        <w:rPr>
          <w:rFonts w:ascii="Calibri" w:hAnsi="Calibri"/>
        </w:rPr>
      </w:pPr>
      <w:r>
        <w:rPr>
          <w:rFonts w:ascii="Calibri" w:hAnsi="Calibri"/>
        </w:rPr>
        <w:t>Committee hearings and session were cancelled on Monday, because of weather. The next big item for lawmakers will be the governor’s annual budget address to the Legislature, more commonly known as the State of the State Address. This is scheduled for Wednesday afternoon at 3.</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95343C">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13E94"/>
    <w:rsid w:val="00284C42"/>
    <w:rsid w:val="00301BCF"/>
    <w:rsid w:val="003C0B05"/>
    <w:rsid w:val="004C2612"/>
    <w:rsid w:val="00522830"/>
    <w:rsid w:val="005835C8"/>
    <w:rsid w:val="005D5427"/>
    <w:rsid w:val="00681AAB"/>
    <w:rsid w:val="006B22F9"/>
    <w:rsid w:val="007428D8"/>
    <w:rsid w:val="007668CD"/>
    <w:rsid w:val="0078056D"/>
    <w:rsid w:val="00781232"/>
    <w:rsid w:val="00815EC9"/>
    <w:rsid w:val="00823A29"/>
    <w:rsid w:val="0083279E"/>
    <w:rsid w:val="00842DAF"/>
    <w:rsid w:val="008A328F"/>
    <w:rsid w:val="008F722E"/>
    <w:rsid w:val="0094316F"/>
    <w:rsid w:val="0095343C"/>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E00E95"/>
    <w:rsid w:val="00F041F8"/>
    <w:rsid w:val="00F2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3C62"/>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2024-01-23T15:26:00Z</dcterms:created>
  <dcterms:modified xsi:type="dcterms:W3CDTF">2024-01-23T16:41:00Z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