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61582">
        <w:rPr>
          <w:rFonts w:asciiTheme="majorHAnsi" w:hAnsiTheme="majorHAnsi"/>
          <w:b/>
          <w:color w:val="000099"/>
          <w:sz w:val="28"/>
          <w:szCs w:val="28"/>
        </w:rPr>
        <w:t>Foreign Ownership</w:t>
      </w:r>
    </w:p>
    <w:p w:rsidR="00207241" w:rsidRDefault="00EA2147" w:rsidP="0083279E">
      <w:pPr>
        <w:rPr>
          <w:rFonts w:ascii="Calibri" w:hAnsi="Calibri"/>
        </w:rPr>
      </w:pPr>
      <w:r>
        <w:rPr>
          <w:rFonts w:ascii="Calibri" w:hAnsi="Calibri"/>
        </w:rPr>
        <w:t>Some Missouri senators want 2024 to be the year foreign ownership of state land becomes obsolete.</w:t>
      </w:r>
    </w:p>
    <w:p w:rsidR="00EA2147" w:rsidRDefault="00EA2147" w:rsidP="0083279E">
      <w:pPr>
        <w:rPr>
          <w:rFonts w:ascii="Calibri" w:hAnsi="Calibri"/>
        </w:rPr>
      </w:pPr>
      <w:r>
        <w:rPr>
          <w:rFonts w:ascii="Calibri" w:hAnsi="Calibri"/>
        </w:rPr>
        <w:t>This is an idea that started last year.</w:t>
      </w:r>
    </w:p>
    <w:p w:rsidR="00EA2147" w:rsidRDefault="00EA2147" w:rsidP="00EA2147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says, in regard to foreign ownership legislation, he believes it needs to be carefully crafted…</w:t>
      </w:r>
    </w:p>
    <w:p w:rsidR="00EA2147" w:rsidRPr="002C0962" w:rsidRDefault="00EA2147" w:rsidP="00EA214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C0962">
        <w:rPr>
          <w:rFonts w:ascii="Calibri" w:hAnsi="Calibri"/>
          <w:b/>
        </w:rPr>
        <w:t>Rowden</w:t>
      </w:r>
      <w:r w:rsidRPr="002C0962">
        <w:rPr>
          <w:rFonts w:ascii="Calibri" w:hAnsi="Calibri"/>
          <w:b/>
        </w:rPr>
        <w:tab/>
        <w:t>:08</w:t>
      </w:r>
      <w:r w:rsidRPr="002C0962">
        <w:rPr>
          <w:rFonts w:ascii="Calibri" w:hAnsi="Calibri"/>
          <w:b/>
        </w:rPr>
        <w:tab/>
        <w:t>Q: to our state.</w:t>
      </w:r>
    </w:p>
    <w:p w:rsidR="00EA2147" w:rsidRDefault="00EA2147" w:rsidP="00EA2147">
      <w:pPr>
        <w:rPr>
          <w:rFonts w:ascii="Calibri" w:hAnsi="Calibri"/>
        </w:rPr>
      </w:pPr>
      <w:r>
        <w:rPr>
          <w:rFonts w:ascii="Calibri" w:hAnsi="Calibri"/>
        </w:rPr>
        <w:t>Just last week, the governor signed an executive order barring foreign ownership of Missouri land near military operations.</w:t>
      </w:r>
    </w:p>
    <w:p w:rsidR="00EA2147" w:rsidRDefault="00EA2147" w:rsidP="00EA2147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there were several lawmakers who cautioned against the approach taken to the current law, which took effect in 2013…</w:t>
      </w:r>
    </w:p>
    <w:p w:rsidR="00EA2147" w:rsidRPr="00B957AE" w:rsidRDefault="00EA2147" w:rsidP="00EA214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57AE">
        <w:rPr>
          <w:rFonts w:ascii="Calibri" w:hAnsi="Calibri"/>
          <w:b/>
        </w:rPr>
        <w:t>Rizzo</w:t>
      </w:r>
      <w:r w:rsidRPr="00B957AE">
        <w:rPr>
          <w:rFonts w:ascii="Calibri" w:hAnsi="Calibri"/>
          <w:b/>
        </w:rPr>
        <w:tab/>
      </w:r>
      <w:r w:rsidRPr="00B957AE">
        <w:rPr>
          <w:rFonts w:ascii="Calibri" w:hAnsi="Calibri"/>
          <w:b/>
        </w:rPr>
        <w:tab/>
        <w:t>:07</w:t>
      </w:r>
      <w:r w:rsidRPr="00B957AE">
        <w:rPr>
          <w:rFonts w:ascii="Calibri" w:hAnsi="Calibri"/>
          <w:b/>
        </w:rPr>
        <w:tab/>
        <w:t>Q: kinda bite ‘em.</w:t>
      </w:r>
    </w:p>
    <w:p w:rsidR="001C5015" w:rsidRDefault="00EA2147" w:rsidP="0083279E">
      <w:pPr>
        <w:rPr>
          <w:rFonts w:ascii="Calibri" w:hAnsi="Calibri"/>
        </w:rPr>
      </w:pPr>
      <w:r>
        <w:rPr>
          <w:rFonts w:ascii="Calibri" w:hAnsi="Calibri"/>
        </w:rPr>
        <w:t>The first Missouri Senate committee hearings are now set for this week, which means the first legislation of session will be heard in committee.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B31D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B31D3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61582"/>
    <w:rsid w:val="00D70338"/>
    <w:rsid w:val="00DC3932"/>
    <w:rsid w:val="00E00E95"/>
    <w:rsid w:val="00EA214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B4E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2024-01-09T15:21:00Z</dcterms:created>
  <dcterms:modified xsi:type="dcterms:W3CDTF">2024-01-09T16:12:00Z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