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681AAB"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A0529A">
        <w:rPr>
          <w:rFonts w:asciiTheme="majorHAnsi" w:hAnsiTheme="majorHAnsi"/>
          <w:b/>
          <w:color w:val="000099"/>
          <w:sz w:val="28"/>
          <w:szCs w:val="28"/>
        </w:rPr>
        <w:t>Initiative Petition Reform</w:t>
      </w:r>
    </w:p>
    <w:p w:rsidR="00207241" w:rsidRDefault="00086253" w:rsidP="0083279E">
      <w:pPr>
        <w:rPr>
          <w:rFonts w:ascii="Calibri" w:hAnsi="Calibri"/>
        </w:rPr>
      </w:pPr>
      <w:r>
        <w:rPr>
          <w:rFonts w:ascii="Calibri" w:hAnsi="Calibri"/>
        </w:rPr>
        <w:t>The 2024 legislative session may mean some repeat material from the just-concluded year.</w:t>
      </w:r>
    </w:p>
    <w:p w:rsidR="00086253" w:rsidRDefault="00086253" w:rsidP="0083279E">
      <w:pPr>
        <w:rPr>
          <w:rFonts w:ascii="Calibri" w:hAnsi="Calibri"/>
        </w:rPr>
      </w:pPr>
      <w:r>
        <w:rPr>
          <w:rFonts w:ascii="Calibri" w:hAnsi="Calibri"/>
        </w:rPr>
        <w:t>Among these issues could be initiative petition reform.</w:t>
      </w:r>
    </w:p>
    <w:p w:rsidR="00086253" w:rsidRDefault="00086253" w:rsidP="00086253">
      <w:pPr>
        <w:rPr>
          <w:rFonts w:ascii="Calibri" w:hAnsi="Calibri"/>
        </w:rPr>
      </w:pPr>
      <w:r>
        <w:rPr>
          <w:rFonts w:ascii="Calibri" w:hAnsi="Calibri"/>
        </w:rPr>
        <w:t xml:space="preserve">Speaking during the last week of </w:t>
      </w:r>
      <w:r w:rsidRPr="00BD7B70">
        <w:rPr>
          <w:rFonts w:ascii="Calibri" w:hAnsi="Calibri"/>
          <w:i/>
        </w:rPr>
        <w:t>last</w:t>
      </w:r>
      <w:r>
        <w:rPr>
          <w:rFonts w:ascii="Calibri" w:hAnsi="Calibri"/>
        </w:rPr>
        <w:t xml:space="preserve"> year’s regular session, Missouri Senate President Pro Tem Caleb Rowden of Columbia says he believes initiative petition reform could have happened last year…</w:t>
      </w:r>
    </w:p>
    <w:p w:rsidR="00086253" w:rsidRPr="00BD7B70" w:rsidRDefault="00086253" w:rsidP="00086253">
      <w:pPr>
        <w:rPr>
          <w:rFonts w:ascii="Calibri" w:hAnsi="Calibri"/>
          <w:b/>
        </w:rPr>
      </w:pPr>
      <w:r>
        <w:rPr>
          <w:rFonts w:ascii="Calibri" w:hAnsi="Calibri"/>
        </w:rPr>
        <w:tab/>
      </w:r>
      <w:r w:rsidRPr="00BD7B70">
        <w:rPr>
          <w:rFonts w:ascii="Calibri" w:hAnsi="Calibri"/>
          <w:b/>
        </w:rPr>
        <w:t>Rowden</w:t>
      </w:r>
      <w:r w:rsidRPr="00BD7B70">
        <w:rPr>
          <w:rFonts w:ascii="Calibri" w:hAnsi="Calibri"/>
          <w:b/>
        </w:rPr>
        <w:tab/>
        <w:t>:09</w:t>
      </w:r>
      <w:r w:rsidRPr="00BD7B70">
        <w:rPr>
          <w:rFonts w:ascii="Calibri" w:hAnsi="Calibri"/>
          <w:b/>
        </w:rPr>
        <w:tab/>
        <w:t>Q: constitution or not.</w:t>
      </w:r>
    </w:p>
    <w:p w:rsidR="00086253" w:rsidRDefault="00086253" w:rsidP="00086253">
      <w:pPr>
        <w:rPr>
          <w:rFonts w:ascii="Calibri" w:hAnsi="Calibri"/>
        </w:rPr>
      </w:pPr>
      <w:r>
        <w:rPr>
          <w:rFonts w:ascii="Calibri" w:hAnsi="Calibri"/>
        </w:rPr>
        <w:t>By the time initiative petition reform made it to the floor of the Missouri Senate in 2023, there was not enough time to move it though the upper chamber before session ended.</w:t>
      </w:r>
    </w:p>
    <w:p w:rsidR="00086253" w:rsidRDefault="00086253" w:rsidP="00086253">
      <w:pPr>
        <w:rPr>
          <w:rFonts w:ascii="Calibri" w:hAnsi="Calibri"/>
        </w:rPr>
      </w:pPr>
      <w:r>
        <w:rPr>
          <w:rFonts w:ascii="Calibri" w:hAnsi="Calibri"/>
        </w:rPr>
        <w:t>Missouri Senate Minority Floor Leader John Rizzo of Independence says he believes initiative petition reform may precede an effort to put a women’s health question on the ballot statewide…</w:t>
      </w:r>
    </w:p>
    <w:p w:rsidR="00086253" w:rsidRPr="00BD7B70" w:rsidRDefault="00086253" w:rsidP="00086253">
      <w:pPr>
        <w:rPr>
          <w:rFonts w:ascii="Calibri" w:hAnsi="Calibri"/>
          <w:b/>
        </w:rPr>
      </w:pPr>
      <w:r>
        <w:rPr>
          <w:rFonts w:ascii="Calibri" w:hAnsi="Calibri"/>
        </w:rPr>
        <w:tab/>
      </w:r>
      <w:r w:rsidRPr="00BD7B70">
        <w:rPr>
          <w:rFonts w:ascii="Calibri" w:hAnsi="Calibri"/>
          <w:b/>
        </w:rPr>
        <w:t>Rizzo</w:t>
      </w:r>
      <w:r w:rsidRPr="00BD7B70">
        <w:rPr>
          <w:rFonts w:ascii="Calibri" w:hAnsi="Calibri"/>
          <w:b/>
        </w:rPr>
        <w:tab/>
      </w:r>
      <w:r w:rsidRPr="00BD7B70">
        <w:rPr>
          <w:rFonts w:ascii="Calibri" w:hAnsi="Calibri"/>
          <w:b/>
        </w:rPr>
        <w:tab/>
        <w:t>:06</w:t>
      </w:r>
      <w:r w:rsidRPr="00BD7B70">
        <w:rPr>
          <w:rFonts w:ascii="Calibri" w:hAnsi="Calibri"/>
          <w:b/>
        </w:rPr>
        <w:tab/>
        <w:t>Q: over their body.</w:t>
      </w:r>
    </w:p>
    <w:p w:rsidR="001C5015" w:rsidRDefault="00086253" w:rsidP="0083279E">
      <w:pPr>
        <w:rPr>
          <w:rFonts w:ascii="Calibri" w:hAnsi="Calibri"/>
        </w:rPr>
      </w:pPr>
      <w:r>
        <w:rPr>
          <w:rFonts w:ascii="Calibri" w:hAnsi="Calibri"/>
        </w:rPr>
        <w:t>The Second Regular Session of the 102nd General Assembly will begin at noon on Wednesday.</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6265CD">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86253"/>
    <w:rsid w:val="00115A80"/>
    <w:rsid w:val="00177E9A"/>
    <w:rsid w:val="001C5015"/>
    <w:rsid w:val="00202BDC"/>
    <w:rsid w:val="00207241"/>
    <w:rsid w:val="00213E94"/>
    <w:rsid w:val="00284C42"/>
    <w:rsid w:val="00301BCF"/>
    <w:rsid w:val="003C0B05"/>
    <w:rsid w:val="004C2612"/>
    <w:rsid w:val="00522830"/>
    <w:rsid w:val="005835C8"/>
    <w:rsid w:val="005D5427"/>
    <w:rsid w:val="006265CD"/>
    <w:rsid w:val="00681AAB"/>
    <w:rsid w:val="007428D8"/>
    <w:rsid w:val="007668CD"/>
    <w:rsid w:val="0078056D"/>
    <w:rsid w:val="00781232"/>
    <w:rsid w:val="00815EC9"/>
    <w:rsid w:val="00823A29"/>
    <w:rsid w:val="0083279E"/>
    <w:rsid w:val="00842DAF"/>
    <w:rsid w:val="008A328F"/>
    <w:rsid w:val="008F722E"/>
    <w:rsid w:val="0094316F"/>
    <w:rsid w:val="00A0529A"/>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9A17B"/>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2024-01-02T15:42:00Z</dcterms:created>
  <dcterms:modified xsi:type="dcterms:W3CDTF">2024-01-02T16:26:00Z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