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E6F8E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3532EA">
        <w:rPr>
          <w:rFonts w:asciiTheme="majorHAnsi" w:hAnsiTheme="majorHAnsi"/>
          <w:b/>
          <w:color w:val="000099"/>
          <w:sz w:val="28"/>
          <w:szCs w:val="28"/>
        </w:rPr>
        <w:t>More Priority Legislation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A9742D">
        <w:rPr>
          <w:rFonts w:ascii="Calibri" w:hAnsi="Calibri"/>
        </w:rPr>
        <w:t>more of the legislation continuing to make its way through the process</w:t>
      </w:r>
      <w:r w:rsidRPr="00F52F2A">
        <w:rPr>
          <w:rFonts w:ascii="Calibri" w:hAnsi="Calibri"/>
        </w:rPr>
        <w:t>…</w:t>
      </w:r>
    </w:p>
    <w:p w:rsidR="00A9742D" w:rsidRPr="00FE5EE2" w:rsidRDefault="00FE5EE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E5EE2">
        <w:rPr>
          <w:rFonts w:ascii="Calibri" w:hAnsi="Calibri"/>
          <w:b/>
        </w:rPr>
        <w:t xml:space="preserve">Nat Snd </w:t>
      </w:r>
      <w:r w:rsidR="006A02D5">
        <w:rPr>
          <w:rFonts w:ascii="Calibri" w:hAnsi="Calibri"/>
          <w:b/>
        </w:rPr>
        <w:t>1</w:t>
      </w:r>
      <w:r w:rsidRPr="00FE5EE2">
        <w:rPr>
          <w:rFonts w:ascii="Calibri" w:hAnsi="Calibri"/>
          <w:b/>
        </w:rPr>
        <w:tab/>
        <w:t>:02</w:t>
      </w:r>
      <w:r w:rsidRPr="00FE5EE2">
        <w:rPr>
          <w:rFonts w:ascii="Calibri" w:hAnsi="Calibri"/>
          <w:b/>
        </w:rPr>
        <w:tab/>
        <w:t xml:space="preserve">Q: </w:t>
      </w:r>
      <w:r w:rsidR="006A02D5">
        <w:rPr>
          <w:rFonts w:ascii="Calibri" w:hAnsi="Calibri"/>
          <w:b/>
        </w:rPr>
        <w:t>you, Mr. President….</w:t>
      </w:r>
    </w:p>
    <w:p w:rsidR="00FE5EE2" w:rsidRDefault="00FE5EE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Wednesday afternoon and evening were dedicated to </w:t>
      </w:r>
      <w:hyperlink r:id="rId4" w:history="1">
        <w:r w:rsidRPr="00FE5EE2">
          <w:rPr>
            <w:rStyle w:val="Hyperlink"/>
            <w:rFonts w:ascii="Calibri" w:hAnsi="Calibri"/>
          </w:rPr>
          <w:t>Senate Bill 30</w:t>
        </w:r>
      </w:hyperlink>
      <w:r>
        <w:rPr>
          <w:rFonts w:ascii="Calibri" w:hAnsi="Calibri"/>
        </w:rPr>
        <w:t>.</w:t>
      </w:r>
    </w:p>
    <w:p w:rsidR="00FE5EE2" w:rsidRDefault="00FE5EE2" w:rsidP="00F051F2">
      <w:pPr>
        <w:rPr>
          <w:rFonts w:ascii="Calibri" w:hAnsi="Calibri"/>
        </w:rPr>
      </w:pPr>
      <w:r>
        <w:rPr>
          <w:rFonts w:ascii="Calibri" w:hAnsi="Calibri"/>
        </w:rPr>
        <w:t>Senator Tony Luetkemeyer of Parkville is the sponsor. He tells his colleagues this measure would a</w:t>
      </w:r>
      <w:r w:rsidRPr="00FE5EE2">
        <w:rPr>
          <w:rFonts w:ascii="Calibri" w:hAnsi="Calibri"/>
        </w:rPr>
        <w:t>uthorize sports wagering</w:t>
      </w:r>
      <w:r>
        <w:rPr>
          <w:rFonts w:ascii="Calibri" w:hAnsi="Calibri"/>
        </w:rPr>
        <w:t>…</w:t>
      </w:r>
    </w:p>
    <w:p w:rsidR="00FE5EE2" w:rsidRPr="00FE5EE2" w:rsidRDefault="00FE5EE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E5EE2">
        <w:rPr>
          <w:rFonts w:ascii="Calibri" w:hAnsi="Calibri"/>
          <w:b/>
        </w:rPr>
        <w:t>Luetkemeyer</w:t>
      </w:r>
      <w:r w:rsidRPr="00FE5EE2">
        <w:rPr>
          <w:rFonts w:ascii="Calibri" w:hAnsi="Calibri"/>
          <w:b/>
        </w:rPr>
        <w:tab/>
      </w:r>
      <w:proofErr w:type="gramStart"/>
      <w:r w:rsidRPr="00FE5EE2">
        <w:rPr>
          <w:rFonts w:ascii="Calibri" w:hAnsi="Calibri"/>
          <w:b/>
        </w:rPr>
        <w:t>:08</w:t>
      </w:r>
      <w:proofErr w:type="gramEnd"/>
      <w:r w:rsidRPr="00FE5EE2">
        <w:rPr>
          <w:rFonts w:ascii="Calibri" w:hAnsi="Calibri"/>
          <w:b/>
        </w:rPr>
        <w:tab/>
        <w:t>Q: Compulsive Gamblers’ Fund.</w:t>
      </w:r>
    </w:p>
    <w:p w:rsidR="00FE5EE2" w:rsidRDefault="00FE5EE2" w:rsidP="00F051F2">
      <w:pPr>
        <w:rPr>
          <w:rFonts w:ascii="Calibri" w:hAnsi="Calibri"/>
        </w:rPr>
      </w:pPr>
      <w:r>
        <w:rPr>
          <w:rFonts w:ascii="Calibri" w:hAnsi="Calibri"/>
        </w:rPr>
        <w:t>During discussion on the floor of the Missouri Senate, Sen. Steven Roberts of St. Louis talked about the financial status of the Missouri Veterans Commission Capital Improvement Trust Fund…</w:t>
      </w:r>
    </w:p>
    <w:p w:rsidR="00FE5EE2" w:rsidRPr="00FE5EE2" w:rsidRDefault="00FE5EE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E5EE2">
        <w:rPr>
          <w:rFonts w:ascii="Calibri" w:hAnsi="Calibri"/>
          <w:b/>
        </w:rPr>
        <w:t>Roberts</w:t>
      </w:r>
      <w:r w:rsidRPr="00FE5EE2">
        <w:rPr>
          <w:rFonts w:ascii="Calibri" w:hAnsi="Calibri"/>
          <w:b/>
        </w:rPr>
        <w:tab/>
      </w:r>
      <w:proofErr w:type="gramStart"/>
      <w:r w:rsidRPr="00FE5EE2">
        <w:rPr>
          <w:rFonts w:ascii="Calibri" w:hAnsi="Calibri"/>
          <w:b/>
        </w:rPr>
        <w:t>:08</w:t>
      </w:r>
      <w:proofErr w:type="gramEnd"/>
      <w:r w:rsidRPr="00FE5EE2">
        <w:rPr>
          <w:rFonts w:ascii="Calibri" w:hAnsi="Calibri"/>
          <w:b/>
        </w:rPr>
        <w:tab/>
        <w:t>Q: due to inflation.</w:t>
      </w:r>
    </w:p>
    <w:p w:rsidR="00FE5EE2" w:rsidRDefault="00FE5EE2" w:rsidP="00F051F2">
      <w:pPr>
        <w:rPr>
          <w:rFonts w:ascii="Calibri" w:hAnsi="Calibri"/>
        </w:rPr>
      </w:pPr>
      <w:r>
        <w:rPr>
          <w:rFonts w:ascii="Calibri" w:hAnsi="Calibri"/>
        </w:rPr>
        <w:t>Senate Bill 30 has been set aside for further consideration…</w:t>
      </w:r>
    </w:p>
    <w:p w:rsidR="008D35D5" w:rsidRPr="008D35D5" w:rsidRDefault="008D35D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D35D5">
        <w:rPr>
          <w:rFonts w:ascii="Calibri" w:hAnsi="Calibri"/>
          <w:b/>
        </w:rPr>
        <w:t xml:space="preserve">Nat Snd </w:t>
      </w:r>
      <w:r w:rsidR="006A02D5">
        <w:rPr>
          <w:rFonts w:ascii="Calibri" w:hAnsi="Calibri"/>
          <w:b/>
        </w:rPr>
        <w:t>2</w:t>
      </w:r>
      <w:r w:rsidRPr="008D35D5">
        <w:rPr>
          <w:rFonts w:ascii="Calibri" w:hAnsi="Calibri"/>
          <w:b/>
        </w:rPr>
        <w:tab/>
        <w:t>:02</w:t>
      </w:r>
      <w:r w:rsidRPr="008D35D5">
        <w:rPr>
          <w:rFonts w:ascii="Calibri" w:hAnsi="Calibri"/>
          <w:b/>
        </w:rPr>
        <w:tab/>
        <w:t xml:space="preserve">Q: </w:t>
      </w:r>
      <w:r w:rsidR="00722A5D">
        <w:rPr>
          <w:rFonts w:ascii="Calibri" w:hAnsi="Calibri"/>
          <w:b/>
        </w:rPr>
        <w:t>with Senate Committee….</w:t>
      </w:r>
    </w:p>
    <w:p w:rsidR="008D35D5" w:rsidRDefault="008D35D5" w:rsidP="00F051F2">
      <w:pPr>
        <w:rPr>
          <w:rFonts w:ascii="Calibri" w:hAnsi="Calibri"/>
        </w:rPr>
      </w:pPr>
      <w:r>
        <w:rPr>
          <w:rFonts w:ascii="Calibri" w:hAnsi="Calibri"/>
        </w:rPr>
        <w:t>The Missouri Senate spent part of its Tuesday afternoon talking about childcare.</w:t>
      </w:r>
    </w:p>
    <w:p w:rsidR="008D35D5" w:rsidRDefault="008D35D5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Lauren Arthur of Kansas City sponsors </w:t>
      </w:r>
      <w:hyperlink r:id="rId5" w:history="1">
        <w:r w:rsidRPr="008D35D5">
          <w:rPr>
            <w:rStyle w:val="Hyperlink"/>
            <w:rFonts w:ascii="Calibri" w:hAnsi="Calibri"/>
          </w:rPr>
          <w:t>Senate Bill 184</w:t>
        </w:r>
      </w:hyperlink>
      <w:r>
        <w:rPr>
          <w:rFonts w:ascii="Calibri" w:hAnsi="Calibri"/>
        </w:rPr>
        <w:t>, a measure that would m</w:t>
      </w:r>
      <w:r w:rsidRPr="008D35D5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8D35D5">
        <w:rPr>
          <w:rFonts w:ascii="Calibri" w:hAnsi="Calibri"/>
        </w:rPr>
        <w:t xml:space="preserve"> provisions relating to tax relief for child-related expenses</w:t>
      </w:r>
      <w:r>
        <w:rPr>
          <w:rFonts w:ascii="Calibri" w:hAnsi="Calibri"/>
        </w:rPr>
        <w:t>…</w:t>
      </w:r>
    </w:p>
    <w:p w:rsidR="008D35D5" w:rsidRPr="008D35D5" w:rsidRDefault="008D35D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D35D5">
        <w:rPr>
          <w:rFonts w:ascii="Calibri" w:hAnsi="Calibri"/>
          <w:b/>
        </w:rPr>
        <w:t>Arthur</w:t>
      </w:r>
      <w:r w:rsidR="006A02D5">
        <w:rPr>
          <w:rFonts w:ascii="Calibri" w:hAnsi="Calibri"/>
          <w:b/>
        </w:rPr>
        <w:tab/>
      </w:r>
      <w:r w:rsidRPr="008D35D5">
        <w:rPr>
          <w:rFonts w:ascii="Calibri" w:hAnsi="Calibri"/>
          <w:b/>
        </w:rPr>
        <w:tab/>
      </w:r>
      <w:proofErr w:type="gramStart"/>
      <w:r w:rsidRPr="008D35D5">
        <w:rPr>
          <w:rFonts w:ascii="Calibri" w:hAnsi="Calibri"/>
          <w:b/>
        </w:rPr>
        <w:t>:08</w:t>
      </w:r>
      <w:proofErr w:type="gramEnd"/>
      <w:r w:rsidRPr="008D35D5">
        <w:rPr>
          <w:rFonts w:ascii="Calibri" w:hAnsi="Calibri"/>
          <w:b/>
        </w:rPr>
        <w:tab/>
        <w:t>Q: toddlers’ healthy development.</w:t>
      </w:r>
    </w:p>
    <w:p w:rsidR="008D35D5" w:rsidRDefault="008D35D5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Bill Eigel of Weldon Spring points out he does not believe tax credits should be used as a tax relief mechanism…</w:t>
      </w:r>
    </w:p>
    <w:p w:rsidR="008D35D5" w:rsidRPr="008D35D5" w:rsidRDefault="008D35D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D35D5">
        <w:rPr>
          <w:rFonts w:ascii="Calibri" w:hAnsi="Calibri"/>
          <w:b/>
        </w:rPr>
        <w:t>Eigel</w:t>
      </w:r>
      <w:r w:rsidRPr="008D35D5">
        <w:rPr>
          <w:rFonts w:ascii="Calibri" w:hAnsi="Calibri"/>
          <w:b/>
        </w:rPr>
        <w:tab/>
      </w:r>
      <w:r w:rsidRPr="008D35D5">
        <w:rPr>
          <w:rFonts w:ascii="Calibri" w:hAnsi="Calibri"/>
          <w:b/>
        </w:rPr>
        <w:tab/>
      </w:r>
      <w:proofErr w:type="gramStart"/>
      <w:r w:rsidRPr="008D35D5">
        <w:rPr>
          <w:rFonts w:ascii="Calibri" w:hAnsi="Calibri"/>
          <w:b/>
        </w:rPr>
        <w:t>:07</w:t>
      </w:r>
      <w:proofErr w:type="gramEnd"/>
      <w:r w:rsidRPr="008D35D5">
        <w:rPr>
          <w:rFonts w:ascii="Calibri" w:hAnsi="Calibri"/>
          <w:b/>
        </w:rPr>
        <w:tab/>
        <w:t>Q: me some concern.</w:t>
      </w:r>
    </w:p>
    <w:p w:rsidR="008D35D5" w:rsidRDefault="008D35D5" w:rsidP="00F051F2">
      <w:pPr>
        <w:rPr>
          <w:rFonts w:ascii="Calibri" w:hAnsi="Calibri"/>
        </w:rPr>
      </w:pPr>
      <w:r>
        <w:rPr>
          <w:rFonts w:ascii="Calibri" w:hAnsi="Calibri"/>
        </w:rPr>
        <w:t>Senate Bill 184 has been set aside for further dialogue…</w:t>
      </w:r>
    </w:p>
    <w:p w:rsidR="007D5647" w:rsidRPr="007D5647" w:rsidRDefault="007D564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D5647">
        <w:rPr>
          <w:rFonts w:ascii="Calibri" w:hAnsi="Calibri"/>
          <w:b/>
        </w:rPr>
        <w:t xml:space="preserve">Nat Snd </w:t>
      </w:r>
      <w:r w:rsidR="006A02D5">
        <w:rPr>
          <w:rFonts w:ascii="Calibri" w:hAnsi="Calibri"/>
          <w:b/>
        </w:rPr>
        <w:t>3</w:t>
      </w:r>
      <w:r w:rsidRPr="007D5647">
        <w:rPr>
          <w:rFonts w:ascii="Calibri" w:hAnsi="Calibri"/>
          <w:b/>
        </w:rPr>
        <w:tab/>
        <w:t>:02</w:t>
      </w:r>
      <w:r w:rsidRPr="007D5647">
        <w:rPr>
          <w:rFonts w:ascii="Calibri" w:hAnsi="Calibri"/>
          <w:b/>
        </w:rPr>
        <w:tab/>
        <w:t xml:space="preserve">Q: </w:t>
      </w:r>
      <w:r w:rsidR="00722A5D">
        <w:rPr>
          <w:rFonts w:ascii="Calibri" w:hAnsi="Calibri"/>
          <w:b/>
        </w:rPr>
        <w:t>up from the….</w:t>
      </w:r>
    </w:p>
    <w:p w:rsidR="007D5647" w:rsidRDefault="007D564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Monday afternoon and evening saw time on several measures, including </w:t>
      </w:r>
      <w:hyperlink r:id="rId6" w:history="1">
        <w:r w:rsidRPr="007D5647">
          <w:rPr>
            <w:rStyle w:val="Hyperlink"/>
            <w:rFonts w:ascii="Calibri" w:hAnsi="Calibri"/>
          </w:rPr>
          <w:t>Senate Bill 35</w:t>
        </w:r>
      </w:hyperlink>
      <w:r>
        <w:rPr>
          <w:rFonts w:ascii="Calibri" w:hAnsi="Calibri"/>
        </w:rPr>
        <w:t>.</w:t>
      </w:r>
    </w:p>
    <w:p w:rsidR="007D5647" w:rsidRDefault="007D5647" w:rsidP="00F051F2">
      <w:pPr>
        <w:rPr>
          <w:rFonts w:ascii="Calibri" w:hAnsi="Calibri"/>
        </w:rPr>
      </w:pPr>
      <w:r>
        <w:rPr>
          <w:rFonts w:ascii="Calibri" w:hAnsi="Calibri"/>
        </w:rPr>
        <w:t>Senator Karla May of St. Louis is the sponsor. She says her proposal seeks to m</w:t>
      </w:r>
      <w:r w:rsidRPr="007D5647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7D5647">
        <w:rPr>
          <w:rFonts w:ascii="Calibri" w:hAnsi="Calibri"/>
        </w:rPr>
        <w:t xml:space="preserve"> provisions relating to child custody and child support enforcement</w:t>
      </w:r>
      <w:r>
        <w:rPr>
          <w:rFonts w:ascii="Calibri" w:hAnsi="Calibri"/>
        </w:rPr>
        <w:t>…</w:t>
      </w:r>
    </w:p>
    <w:p w:rsidR="007D5647" w:rsidRPr="007D5647" w:rsidRDefault="007D5647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Pr="007D5647">
        <w:rPr>
          <w:rFonts w:ascii="Calibri" w:hAnsi="Calibri"/>
          <w:b/>
        </w:rPr>
        <w:t>May</w:t>
      </w:r>
      <w:r w:rsidRPr="007D5647">
        <w:rPr>
          <w:rFonts w:ascii="Calibri" w:hAnsi="Calibri"/>
          <w:b/>
        </w:rPr>
        <w:tab/>
      </w:r>
      <w:r w:rsidRPr="007D5647">
        <w:rPr>
          <w:rFonts w:ascii="Calibri" w:hAnsi="Calibri"/>
          <w:b/>
        </w:rPr>
        <w:tab/>
      </w:r>
      <w:proofErr w:type="gramStart"/>
      <w:r w:rsidRPr="007D5647">
        <w:rPr>
          <w:rFonts w:ascii="Calibri" w:hAnsi="Calibri"/>
          <w:b/>
        </w:rPr>
        <w:t>:08</w:t>
      </w:r>
      <w:proofErr w:type="gramEnd"/>
      <w:r w:rsidRPr="007D5647">
        <w:rPr>
          <w:rFonts w:ascii="Calibri" w:hAnsi="Calibri"/>
          <w:b/>
        </w:rPr>
        <w:tab/>
        <w:t>Q: they can start.</w:t>
      </w:r>
    </w:p>
    <w:p w:rsidR="007D5647" w:rsidRDefault="007D5647" w:rsidP="00F051F2">
      <w:pPr>
        <w:rPr>
          <w:rFonts w:ascii="Calibri" w:hAnsi="Calibri"/>
        </w:rPr>
      </w:pPr>
      <w:r>
        <w:rPr>
          <w:rFonts w:ascii="Calibri" w:hAnsi="Calibri"/>
        </w:rPr>
        <w:t>During discussion on the floor of the Missouri Senate, Sen. Rick Brattin of Harrisonville added an amendment…</w:t>
      </w:r>
    </w:p>
    <w:p w:rsidR="007D5647" w:rsidRPr="007D5647" w:rsidRDefault="007D564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D5647">
        <w:rPr>
          <w:rFonts w:ascii="Calibri" w:hAnsi="Calibri"/>
          <w:b/>
        </w:rPr>
        <w:t>Brattin</w:t>
      </w:r>
      <w:r w:rsidR="00722A5D">
        <w:rPr>
          <w:rFonts w:ascii="Calibri" w:hAnsi="Calibri"/>
          <w:b/>
        </w:rPr>
        <w:tab/>
      </w:r>
      <w:r w:rsidRPr="007D5647">
        <w:rPr>
          <w:rFonts w:ascii="Calibri" w:hAnsi="Calibri"/>
          <w:b/>
        </w:rPr>
        <w:tab/>
      </w:r>
      <w:proofErr w:type="gramStart"/>
      <w:r w:rsidRPr="007D5647">
        <w:rPr>
          <w:rFonts w:ascii="Calibri" w:hAnsi="Calibri"/>
          <w:b/>
        </w:rPr>
        <w:t>:06</w:t>
      </w:r>
      <w:proofErr w:type="gramEnd"/>
      <w:r w:rsidRPr="007D5647">
        <w:rPr>
          <w:rFonts w:ascii="Calibri" w:hAnsi="Calibri"/>
          <w:b/>
        </w:rPr>
        <w:tab/>
        <w:t>Q: equal, shared parenting.</w:t>
      </w:r>
    </w:p>
    <w:p w:rsidR="007D5647" w:rsidRDefault="007D5647" w:rsidP="00F051F2">
      <w:pPr>
        <w:rPr>
          <w:rFonts w:ascii="Calibri" w:hAnsi="Calibri"/>
        </w:rPr>
      </w:pPr>
      <w:r>
        <w:rPr>
          <w:rFonts w:ascii="Calibri" w:hAnsi="Calibri"/>
        </w:rPr>
        <w:t>Missouri senators give Senate Bill 35 preliminary approval. Another “yes” vote would send this legislation to the Missouri House of Representatives for similar consideration…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722A5D">
        <w:rPr>
          <w:rFonts w:ascii="Calibri" w:hAnsi="Calibri"/>
          <w:b/>
        </w:rPr>
        <w:t>4</w:t>
      </w:r>
      <w:r w:rsidR="007A55DA">
        <w:rPr>
          <w:rFonts w:ascii="Calibri" w:hAnsi="Calibri"/>
          <w:b/>
        </w:rPr>
        <w:tab/>
        <w:t>:</w:t>
      </w:r>
      <w:r w:rsidR="00A9742D">
        <w:rPr>
          <w:rFonts w:ascii="Calibri" w:hAnsi="Calibri"/>
          <w:b/>
        </w:rPr>
        <w:t>08</w:t>
      </w:r>
      <w:r w:rsidR="007F4544">
        <w:rPr>
          <w:rFonts w:ascii="Calibri" w:hAnsi="Calibri"/>
          <w:b/>
        </w:rPr>
        <w:tab/>
        <w:t xml:space="preserve">Q: </w:t>
      </w:r>
      <w:r w:rsidR="00A9742D">
        <w:rPr>
          <w:rFonts w:ascii="Calibri" w:hAnsi="Calibri"/>
          <w:b/>
        </w:rPr>
        <w:t>is coming up.</w:t>
      </w:r>
    </w:p>
    <w:p w:rsidR="007F4544" w:rsidRDefault="00A9742D" w:rsidP="00F051F2">
      <w:pPr>
        <w:rPr>
          <w:rFonts w:ascii="Calibri" w:hAnsi="Calibri"/>
        </w:rPr>
      </w:pPr>
      <w:r>
        <w:rPr>
          <w:rFonts w:ascii="Calibri" w:hAnsi="Calibri"/>
        </w:rPr>
        <w:t>April is also the month when the Missouri Senate puts its seal of approval on the next operating budget.</w:t>
      </w:r>
    </w:p>
    <w:p w:rsidR="00A9742D" w:rsidRDefault="00A9742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Denny Hoskins of Warrensburg serves on the </w:t>
      </w:r>
      <w:hyperlink r:id="rId7" w:history="1">
        <w:r w:rsidRPr="00A9742D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>. He says the Missouri House of Representatives sent its version of the Fiscal Year 2024 budget to the upper chamber last week…</w:t>
      </w:r>
    </w:p>
    <w:p w:rsidR="00A9742D" w:rsidRPr="00A9742D" w:rsidRDefault="00A9742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9742D">
        <w:rPr>
          <w:rFonts w:ascii="Calibri" w:hAnsi="Calibri"/>
          <w:b/>
        </w:rPr>
        <w:t>Hoskins</w:t>
      </w:r>
      <w:r w:rsidRPr="00A9742D">
        <w:rPr>
          <w:rFonts w:ascii="Calibri" w:hAnsi="Calibri"/>
          <w:b/>
        </w:rPr>
        <w:tab/>
      </w:r>
      <w:proofErr w:type="gramStart"/>
      <w:r w:rsidRPr="00A9742D">
        <w:rPr>
          <w:rFonts w:ascii="Calibri" w:hAnsi="Calibri"/>
          <w:b/>
        </w:rPr>
        <w:t>:05</w:t>
      </w:r>
      <w:proofErr w:type="gramEnd"/>
      <w:r w:rsidRPr="00A9742D">
        <w:rPr>
          <w:rFonts w:ascii="Calibri" w:hAnsi="Calibri"/>
          <w:b/>
        </w:rPr>
        <w:tab/>
        <w:t>Q: budget as well.</w:t>
      </w:r>
    </w:p>
    <w:p w:rsidR="00A9742D" w:rsidRDefault="00A9742D" w:rsidP="00F051F2">
      <w:pPr>
        <w:rPr>
          <w:rFonts w:ascii="Calibri" w:hAnsi="Calibri"/>
        </w:rPr>
      </w:pPr>
      <w:r>
        <w:rPr>
          <w:rFonts w:ascii="Calibri" w:hAnsi="Calibri"/>
        </w:rPr>
        <w:t>Senator Tracy McCreery of St. Louis County adds she believes crafting the budget is the most important thing the Legislature does…</w:t>
      </w:r>
    </w:p>
    <w:p w:rsidR="00A9742D" w:rsidRPr="00A9742D" w:rsidRDefault="00A9742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9742D">
        <w:rPr>
          <w:rFonts w:ascii="Calibri" w:hAnsi="Calibri"/>
          <w:b/>
        </w:rPr>
        <w:t>McCreery</w:t>
      </w:r>
      <w:bookmarkStart w:id="0" w:name="_GoBack"/>
      <w:bookmarkEnd w:id="0"/>
      <w:r w:rsidRPr="00A9742D">
        <w:rPr>
          <w:rFonts w:ascii="Calibri" w:hAnsi="Calibri"/>
          <w:b/>
        </w:rPr>
        <w:tab/>
        <w:t>:08</w:t>
      </w:r>
      <w:r w:rsidRPr="00A9742D">
        <w:rPr>
          <w:rFonts w:ascii="Calibri" w:hAnsi="Calibri"/>
          <w:b/>
        </w:rPr>
        <w:tab/>
        <w:t>Q: of our values.</w:t>
      </w:r>
    </w:p>
    <w:p w:rsidR="00A9742D" w:rsidRDefault="00A9742D" w:rsidP="00F051F2">
      <w:pPr>
        <w:rPr>
          <w:rFonts w:ascii="Calibri" w:hAnsi="Calibri"/>
        </w:rPr>
      </w:pPr>
      <w:r>
        <w:rPr>
          <w:rFonts w:ascii="Calibri" w:hAnsi="Calibri"/>
        </w:rPr>
        <w:t>By law, the Fiscal Year 2024 state operating budget has to be complete no later than 6 p.m. on Friday, May 5. Missouri’s next fiscal year will begin on July 1</w:t>
      </w:r>
      <w:r w:rsidR="00FE5EE2">
        <w:rPr>
          <w:rFonts w:ascii="Calibri" w:hAnsi="Calibri"/>
        </w:rPr>
        <w:t>.</w:t>
      </w:r>
    </w:p>
    <w:p w:rsidR="007D5647" w:rsidRDefault="00FE5EE2" w:rsidP="00F051F2">
      <w:pPr>
        <w:rPr>
          <w:rFonts w:ascii="Calibri" w:hAnsi="Calibri"/>
        </w:rPr>
      </w:pPr>
      <w:r>
        <w:rPr>
          <w:rFonts w:ascii="Calibri" w:hAnsi="Calibri"/>
        </w:rPr>
        <w:t>Session will resume on Tuesday, following lawmakers’ Easter break.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8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B0232"/>
    <w:rsid w:val="002B1A13"/>
    <w:rsid w:val="00301BCF"/>
    <w:rsid w:val="003532EA"/>
    <w:rsid w:val="003C0B05"/>
    <w:rsid w:val="00444425"/>
    <w:rsid w:val="004C2612"/>
    <w:rsid w:val="00522830"/>
    <w:rsid w:val="0055150F"/>
    <w:rsid w:val="005D5427"/>
    <w:rsid w:val="006A02D5"/>
    <w:rsid w:val="00722A5D"/>
    <w:rsid w:val="007428D8"/>
    <w:rsid w:val="00781232"/>
    <w:rsid w:val="007A55DA"/>
    <w:rsid w:val="007D5647"/>
    <w:rsid w:val="007F4544"/>
    <w:rsid w:val="00815EC9"/>
    <w:rsid w:val="00823A29"/>
    <w:rsid w:val="00842DAF"/>
    <w:rsid w:val="008A328F"/>
    <w:rsid w:val="008D35D5"/>
    <w:rsid w:val="008F722E"/>
    <w:rsid w:val="0094316F"/>
    <w:rsid w:val="00A460FC"/>
    <w:rsid w:val="00A6143E"/>
    <w:rsid w:val="00A6658D"/>
    <w:rsid w:val="00A9742D"/>
    <w:rsid w:val="00AB3BA0"/>
    <w:rsid w:val="00AB465F"/>
    <w:rsid w:val="00AD6F7C"/>
    <w:rsid w:val="00AE6F8E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  <w:rsid w:val="00F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F02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Committees/CommitteeDetails/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3info/bts_web/Bill.aspx?SessionType=R&amp;BillID=44511" TargetMode="External"/><Relationship Id="rId5" Type="http://schemas.openxmlformats.org/officeDocument/2006/relationships/hyperlink" Target="https://www.senate.mo.gov/23info/bts_web/Bill.aspx?SessionType=R&amp;BillID=445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enate.mo.gov/23info/bts_web/Bill.aspx?SessionType=R&amp;BillID=4455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8</cp:revision>
  <dcterms:created xsi:type="dcterms:W3CDTF">2023-04-03T13:34:00Z</dcterms:created>
  <dcterms:modified xsi:type="dcterms:W3CDTF">2023-04-06T15:48:00Z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