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EE3740">
        <w:rPr>
          <w:rFonts w:asciiTheme="majorHAnsi" w:hAnsiTheme="majorHAnsi"/>
          <w:b/>
          <w:color w:val="000099"/>
          <w:sz w:val="28"/>
          <w:szCs w:val="28"/>
        </w:rPr>
        <w:t>Vulnerable Persons</w:t>
      </w:r>
    </w:p>
    <w:p w:rsidR="00F051F2" w:rsidRPr="000E5110" w:rsidRDefault="00F051F2" w:rsidP="00F051F2">
      <w:pPr>
        <w:rPr>
          <w:rFonts w:ascii="Calibri" w:hAnsi="Calibri"/>
          <w:sz w:val="23"/>
          <w:szCs w:val="23"/>
        </w:rPr>
      </w:pPr>
      <w:r w:rsidRPr="000E5110">
        <w:rPr>
          <w:rFonts w:ascii="Calibri" w:hAnsi="Calibri"/>
          <w:sz w:val="23"/>
          <w:szCs w:val="23"/>
        </w:rPr>
        <w:t xml:space="preserve">This week in the Missouri Senate, we review </w:t>
      </w:r>
      <w:r w:rsidR="00CB599D" w:rsidRPr="000E5110">
        <w:rPr>
          <w:rFonts w:ascii="Calibri" w:hAnsi="Calibri"/>
          <w:sz w:val="23"/>
          <w:szCs w:val="23"/>
        </w:rPr>
        <w:t>another soon-to-be new law</w:t>
      </w:r>
      <w:r w:rsidRPr="000E5110">
        <w:rPr>
          <w:rFonts w:ascii="Calibri" w:hAnsi="Calibri"/>
          <w:sz w:val="23"/>
          <w:szCs w:val="23"/>
        </w:rPr>
        <w:t>…</w:t>
      </w:r>
    </w:p>
    <w:p w:rsidR="00F051F2" w:rsidRPr="000E5110" w:rsidRDefault="00F051F2" w:rsidP="00AB3BA0">
      <w:pPr>
        <w:ind w:firstLine="720"/>
        <w:rPr>
          <w:rFonts w:ascii="Calibri" w:hAnsi="Calibri"/>
          <w:b/>
          <w:sz w:val="23"/>
          <w:szCs w:val="23"/>
        </w:rPr>
      </w:pPr>
      <w:r w:rsidRPr="000E5110">
        <w:rPr>
          <w:rFonts w:ascii="Calibri" w:hAnsi="Calibri"/>
          <w:b/>
          <w:sz w:val="23"/>
          <w:szCs w:val="23"/>
        </w:rPr>
        <w:t>Nat Snd</w:t>
      </w:r>
      <w:r w:rsidR="007A55DA" w:rsidRPr="000E5110">
        <w:rPr>
          <w:rFonts w:ascii="Calibri" w:hAnsi="Calibri"/>
          <w:b/>
          <w:sz w:val="23"/>
          <w:szCs w:val="23"/>
        </w:rPr>
        <w:tab/>
        <w:t>:</w:t>
      </w:r>
      <w:r w:rsidR="00CB599D" w:rsidRPr="000E5110">
        <w:rPr>
          <w:rFonts w:ascii="Calibri" w:hAnsi="Calibri"/>
          <w:b/>
          <w:sz w:val="23"/>
          <w:szCs w:val="23"/>
        </w:rPr>
        <w:t>02</w:t>
      </w:r>
      <w:r w:rsidR="007F4544" w:rsidRPr="000E5110">
        <w:rPr>
          <w:rFonts w:ascii="Calibri" w:hAnsi="Calibri"/>
          <w:b/>
          <w:sz w:val="23"/>
          <w:szCs w:val="23"/>
        </w:rPr>
        <w:tab/>
        <w:t xml:space="preserve">Q: </w:t>
      </w:r>
      <w:r w:rsidR="00704998">
        <w:rPr>
          <w:rFonts w:ascii="Calibri" w:hAnsi="Calibri"/>
          <w:b/>
          <w:sz w:val="23"/>
          <w:szCs w:val="23"/>
        </w:rPr>
        <w:t>24, little background….</w:t>
      </w:r>
      <w:bookmarkStart w:id="0" w:name="_GoBack"/>
      <w:bookmarkEnd w:id="0"/>
    </w:p>
    <w:p w:rsidR="007F4544" w:rsidRPr="000E5110" w:rsidRDefault="00704998" w:rsidP="00F051F2">
      <w:pPr>
        <w:rPr>
          <w:rFonts w:ascii="Calibri" w:hAnsi="Calibri"/>
          <w:sz w:val="23"/>
          <w:szCs w:val="23"/>
        </w:rPr>
      </w:pPr>
      <w:hyperlink r:id="rId4" w:history="1">
        <w:r w:rsidR="00CB599D" w:rsidRPr="000E5110">
          <w:rPr>
            <w:rStyle w:val="Hyperlink"/>
            <w:rFonts w:ascii="Calibri" w:hAnsi="Calibri"/>
            <w:sz w:val="23"/>
            <w:szCs w:val="23"/>
          </w:rPr>
          <w:t>Senate Bill 24</w:t>
        </w:r>
      </w:hyperlink>
      <w:r w:rsidR="00CB599D" w:rsidRPr="000E5110">
        <w:rPr>
          <w:rFonts w:ascii="Calibri" w:hAnsi="Calibri"/>
          <w:sz w:val="23"/>
          <w:szCs w:val="23"/>
        </w:rPr>
        <w:t xml:space="preserve"> was pre-filed on Dec. 1; heard by the </w:t>
      </w:r>
      <w:hyperlink r:id="rId5" w:history="1">
        <w:r w:rsidR="00CB599D" w:rsidRPr="000E5110">
          <w:rPr>
            <w:rStyle w:val="Hyperlink"/>
            <w:rFonts w:ascii="Calibri" w:hAnsi="Calibri"/>
            <w:sz w:val="23"/>
            <w:szCs w:val="23"/>
          </w:rPr>
          <w:t>Missouri Senate Insurance and Banking Committee</w:t>
        </w:r>
      </w:hyperlink>
      <w:r w:rsidR="00CB599D" w:rsidRPr="000E5110">
        <w:rPr>
          <w:rFonts w:ascii="Calibri" w:hAnsi="Calibri"/>
          <w:sz w:val="23"/>
          <w:szCs w:val="23"/>
        </w:rPr>
        <w:t xml:space="preserve"> on Jan. 31; perfected on Feb. 14; sent to the Missouri House of Representatives on Feb. 23; returned to the Missouri Senate on May 4; truly agreed to and finally passed the next day; and signed into law on July 6.</w:t>
      </w:r>
    </w:p>
    <w:p w:rsidR="00CB599D" w:rsidRPr="000E5110" w:rsidRDefault="00CB599D" w:rsidP="00F051F2">
      <w:pPr>
        <w:rPr>
          <w:rFonts w:ascii="Calibri" w:hAnsi="Calibri"/>
          <w:sz w:val="23"/>
          <w:szCs w:val="23"/>
        </w:rPr>
      </w:pPr>
      <w:r w:rsidRPr="000E5110">
        <w:rPr>
          <w:rFonts w:ascii="Calibri" w:hAnsi="Calibri"/>
          <w:sz w:val="23"/>
          <w:szCs w:val="23"/>
        </w:rPr>
        <w:t>Senator Lincoln Hough of Springfield is the sponsor. He says this measure had one goal in mind. Early on, though, Sen. Hough says he knew there would be additions…</w:t>
      </w:r>
    </w:p>
    <w:p w:rsidR="00CB599D" w:rsidRPr="000E5110" w:rsidRDefault="00CB599D" w:rsidP="00F051F2">
      <w:pPr>
        <w:rPr>
          <w:rFonts w:ascii="Calibri" w:hAnsi="Calibri"/>
          <w:b/>
          <w:sz w:val="23"/>
          <w:szCs w:val="23"/>
        </w:rPr>
      </w:pPr>
      <w:r w:rsidRPr="000E5110">
        <w:rPr>
          <w:rFonts w:ascii="Calibri" w:hAnsi="Calibri"/>
          <w:sz w:val="23"/>
          <w:szCs w:val="23"/>
        </w:rPr>
        <w:tab/>
      </w:r>
      <w:r w:rsidRPr="000E5110">
        <w:rPr>
          <w:rFonts w:ascii="Calibri" w:hAnsi="Calibri"/>
          <w:b/>
          <w:sz w:val="23"/>
          <w:szCs w:val="23"/>
        </w:rPr>
        <w:t>Hough 1</w:t>
      </w:r>
      <w:r w:rsidRPr="000E5110">
        <w:rPr>
          <w:rFonts w:ascii="Calibri" w:hAnsi="Calibri"/>
          <w:b/>
          <w:sz w:val="23"/>
          <w:szCs w:val="23"/>
        </w:rPr>
        <w:tab/>
        <w:t>:</w:t>
      </w:r>
      <w:r w:rsidR="00704998">
        <w:rPr>
          <w:rFonts w:ascii="Calibri" w:hAnsi="Calibri"/>
          <w:b/>
          <w:sz w:val="23"/>
          <w:szCs w:val="23"/>
        </w:rPr>
        <w:t>1</w:t>
      </w:r>
      <w:r w:rsidRPr="000E5110">
        <w:rPr>
          <w:rFonts w:ascii="Calibri" w:hAnsi="Calibri"/>
          <w:b/>
          <w:sz w:val="23"/>
          <w:szCs w:val="23"/>
        </w:rPr>
        <w:t>2</w:t>
      </w:r>
      <w:r w:rsidRPr="000E5110">
        <w:rPr>
          <w:rFonts w:ascii="Calibri" w:hAnsi="Calibri"/>
          <w:b/>
          <w:sz w:val="23"/>
          <w:szCs w:val="23"/>
        </w:rPr>
        <w:tab/>
        <w:t>Q: last year with.</w:t>
      </w:r>
    </w:p>
    <w:p w:rsidR="00CB599D" w:rsidRPr="000E5110" w:rsidRDefault="00CB599D" w:rsidP="00F051F2">
      <w:pPr>
        <w:rPr>
          <w:rFonts w:ascii="Calibri" w:hAnsi="Calibri"/>
          <w:sz w:val="23"/>
          <w:szCs w:val="23"/>
        </w:rPr>
      </w:pPr>
      <w:r w:rsidRPr="000E5110">
        <w:rPr>
          <w:rFonts w:ascii="Calibri" w:hAnsi="Calibri"/>
          <w:sz w:val="23"/>
          <w:szCs w:val="23"/>
        </w:rPr>
        <w:t>Missouri senators saw the first changes to the proposal on Feb. 14…</w:t>
      </w:r>
    </w:p>
    <w:p w:rsidR="00CB599D" w:rsidRPr="000E5110" w:rsidRDefault="00CB599D" w:rsidP="00F051F2">
      <w:pPr>
        <w:rPr>
          <w:rFonts w:ascii="Calibri" w:hAnsi="Calibri"/>
          <w:b/>
          <w:sz w:val="23"/>
          <w:szCs w:val="23"/>
        </w:rPr>
      </w:pPr>
      <w:r w:rsidRPr="000E5110">
        <w:rPr>
          <w:rFonts w:ascii="Calibri" w:hAnsi="Calibri"/>
          <w:sz w:val="23"/>
          <w:szCs w:val="23"/>
        </w:rPr>
        <w:tab/>
      </w:r>
      <w:r w:rsidRPr="000E5110">
        <w:rPr>
          <w:rFonts w:ascii="Calibri" w:hAnsi="Calibri"/>
          <w:b/>
          <w:sz w:val="23"/>
          <w:szCs w:val="23"/>
        </w:rPr>
        <w:t>Hough 2</w:t>
      </w:r>
      <w:r w:rsidRPr="000E5110">
        <w:rPr>
          <w:rFonts w:ascii="Calibri" w:hAnsi="Calibri"/>
          <w:b/>
          <w:sz w:val="23"/>
          <w:szCs w:val="23"/>
        </w:rPr>
        <w:tab/>
        <w:t>:29</w:t>
      </w:r>
      <w:r w:rsidRPr="000E5110">
        <w:rPr>
          <w:rFonts w:ascii="Calibri" w:hAnsi="Calibri"/>
          <w:b/>
          <w:sz w:val="23"/>
          <w:szCs w:val="23"/>
        </w:rPr>
        <w:tab/>
        <w:t>Q: to do so.</w:t>
      </w:r>
    </w:p>
    <w:p w:rsidR="00CB599D" w:rsidRPr="000E5110" w:rsidRDefault="00CB599D" w:rsidP="00F051F2">
      <w:pPr>
        <w:rPr>
          <w:rFonts w:ascii="Calibri" w:hAnsi="Calibri"/>
          <w:sz w:val="23"/>
          <w:szCs w:val="23"/>
        </w:rPr>
      </w:pPr>
      <w:r w:rsidRPr="000E5110">
        <w:rPr>
          <w:rFonts w:ascii="Calibri" w:hAnsi="Calibri"/>
          <w:sz w:val="23"/>
          <w:szCs w:val="23"/>
        </w:rPr>
        <w:t>During Missouri Senate discussion on May 5, Sen. Doug Beck of St. Louis says he likes the legislation…</w:t>
      </w:r>
    </w:p>
    <w:p w:rsidR="00CB599D" w:rsidRPr="000E5110" w:rsidRDefault="00CB599D" w:rsidP="00F051F2">
      <w:pPr>
        <w:rPr>
          <w:rFonts w:ascii="Calibri" w:hAnsi="Calibri"/>
          <w:b/>
          <w:sz w:val="23"/>
          <w:szCs w:val="23"/>
        </w:rPr>
      </w:pPr>
      <w:r w:rsidRPr="000E5110">
        <w:rPr>
          <w:rFonts w:ascii="Calibri" w:hAnsi="Calibri"/>
          <w:sz w:val="23"/>
          <w:szCs w:val="23"/>
        </w:rPr>
        <w:tab/>
      </w:r>
      <w:r w:rsidRPr="000E5110">
        <w:rPr>
          <w:rFonts w:ascii="Calibri" w:hAnsi="Calibri"/>
          <w:b/>
          <w:sz w:val="23"/>
          <w:szCs w:val="23"/>
        </w:rPr>
        <w:t>Beck</w:t>
      </w:r>
      <w:r w:rsidRPr="000E5110">
        <w:rPr>
          <w:rFonts w:ascii="Calibri" w:hAnsi="Calibri"/>
          <w:b/>
          <w:sz w:val="23"/>
          <w:szCs w:val="23"/>
        </w:rPr>
        <w:tab/>
      </w:r>
      <w:r w:rsidRPr="000E5110">
        <w:rPr>
          <w:rFonts w:ascii="Calibri" w:hAnsi="Calibri"/>
          <w:b/>
          <w:sz w:val="23"/>
          <w:szCs w:val="23"/>
        </w:rPr>
        <w:tab/>
        <w:t>:19</w:t>
      </w:r>
      <w:r w:rsidRPr="000E5110">
        <w:rPr>
          <w:rFonts w:ascii="Calibri" w:hAnsi="Calibri"/>
          <w:b/>
          <w:sz w:val="23"/>
          <w:szCs w:val="23"/>
        </w:rPr>
        <w:tab/>
        <w:t>Q: I can tell.</w:t>
      </w:r>
    </w:p>
    <w:p w:rsidR="00CB599D" w:rsidRPr="000E5110" w:rsidRDefault="00CB599D" w:rsidP="00F051F2">
      <w:pPr>
        <w:rPr>
          <w:rFonts w:ascii="Calibri" w:hAnsi="Calibri"/>
          <w:sz w:val="23"/>
          <w:szCs w:val="23"/>
        </w:rPr>
      </w:pPr>
      <w:r w:rsidRPr="000E5110">
        <w:rPr>
          <w:rFonts w:ascii="Calibri" w:hAnsi="Calibri"/>
          <w:sz w:val="23"/>
          <w:szCs w:val="23"/>
        </w:rPr>
        <w:t xml:space="preserve">In addition to emergency services, Senate Bill 24 also includes language pertaining to the adoption tax credit; early childhood education services; opioid overdoses; emergency telephone service charges; peer support counseling programs; rural emergency hospitals; the Second Injury Fund; certain employment rights; the voluntary critical-illness benefits pool; fentanyl testing; </w:t>
      </w:r>
      <w:r w:rsidR="000E5110" w:rsidRPr="000E5110">
        <w:rPr>
          <w:rFonts w:ascii="Calibri" w:hAnsi="Calibri"/>
          <w:sz w:val="23"/>
          <w:szCs w:val="23"/>
        </w:rPr>
        <w:t>crime victims’ rights; certain financial assistance; and advance health care directives.</w:t>
      </w:r>
    </w:p>
    <w:p w:rsidR="000E5110" w:rsidRPr="000E5110" w:rsidRDefault="000E5110" w:rsidP="00F051F2">
      <w:pPr>
        <w:rPr>
          <w:rFonts w:ascii="Calibri" w:hAnsi="Calibri"/>
          <w:sz w:val="23"/>
          <w:szCs w:val="23"/>
        </w:rPr>
      </w:pPr>
      <w:r w:rsidRPr="000E5110">
        <w:rPr>
          <w:rFonts w:ascii="Calibri" w:hAnsi="Calibri"/>
          <w:sz w:val="23"/>
          <w:szCs w:val="23"/>
        </w:rPr>
        <w:t>Senate Bill 24 will become law on Aug. 28.</w:t>
      </w:r>
    </w:p>
    <w:p w:rsidR="000E5110" w:rsidRPr="000E5110" w:rsidRDefault="000E5110" w:rsidP="00F051F2">
      <w:pPr>
        <w:rPr>
          <w:rFonts w:ascii="Calibri" w:hAnsi="Calibri"/>
          <w:sz w:val="23"/>
          <w:szCs w:val="23"/>
        </w:rPr>
      </w:pPr>
      <w:r w:rsidRPr="000E5110">
        <w:rPr>
          <w:rFonts w:ascii="Calibri" w:hAnsi="Calibri"/>
          <w:sz w:val="23"/>
          <w:szCs w:val="23"/>
        </w:rPr>
        <w:t>Missouri senators, in the meantime, are approximately six weeks removed from the annual veto session, which will take place on Sept. 13. By law, veto session can last as long as 60 calendar days.</w:t>
      </w:r>
    </w:p>
    <w:p w:rsidR="000E5110" w:rsidRPr="000E5110" w:rsidRDefault="000E5110" w:rsidP="00F051F2">
      <w:pPr>
        <w:rPr>
          <w:rFonts w:ascii="Calibri" w:hAnsi="Calibri"/>
          <w:sz w:val="23"/>
          <w:szCs w:val="23"/>
        </w:rPr>
      </w:pPr>
      <w:r w:rsidRPr="000E5110">
        <w:rPr>
          <w:rFonts w:ascii="Calibri" w:hAnsi="Calibri"/>
          <w:sz w:val="23"/>
          <w:szCs w:val="23"/>
        </w:rPr>
        <w:t>From there, Missouri senators may continue to pre-file legislation for the next regular legislative session, which will start in January. These measures will receive their official bill numbers starting on Dec. 1.</w:t>
      </w:r>
    </w:p>
    <w:p w:rsidR="002B1A13" w:rsidRPr="000E5110" w:rsidRDefault="002B1A13" w:rsidP="002B1A13">
      <w:pPr>
        <w:rPr>
          <w:rFonts w:ascii="Calibri" w:hAnsi="Calibri"/>
          <w:sz w:val="23"/>
          <w:szCs w:val="23"/>
        </w:rPr>
      </w:pPr>
      <w:r w:rsidRPr="000E5110">
        <w:rPr>
          <w:rFonts w:ascii="Calibri" w:hAnsi="Calibri"/>
          <w:sz w:val="23"/>
          <w:szCs w:val="23"/>
        </w:rPr>
        <w:t xml:space="preserve">And, remember, you can follow these and other issues facing the Missouri Senate by visiting our website: </w:t>
      </w:r>
      <w:hyperlink r:id="rId6" w:history="1">
        <w:r w:rsidRPr="000E5110">
          <w:rPr>
            <w:rStyle w:val="Hyperlink"/>
            <w:rFonts w:ascii="Calibri" w:hAnsi="Calibri"/>
            <w:sz w:val="23"/>
            <w:szCs w:val="23"/>
          </w:rPr>
          <w:t>senate.mo.gov</w:t>
        </w:r>
      </w:hyperlink>
      <w:r w:rsidRPr="000E5110">
        <w:rPr>
          <w:rFonts w:ascii="Calibri" w:hAnsi="Calibri"/>
          <w:sz w:val="23"/>
          <w:szCs w:val="23"/>
        </w:rPr>
        <w:t>.</w:t>
      </w:r>
    </w:p>
    <w:p w:rsidR="00D30087" w:rsidRDefault="00D30087">
      <w:r w:rsidRPr="000E5110">
        <w:rPr>
          <w:rFonts w:ascii="Calibri" w:hAnsi="Calibri"/>
          <w:sz w:val="23"/>
          <w:szCs w:val="23"/>
        </w:rPr>
        <w:t xml:space="preserve">Reporting </w:t>
      </w:r>
      <w:r w:rsidR="007428D8" w:rsidRPr="000E5110">
        <w:rPr>
          <w:rFonts w:ascii="Calibri" w:hAnsi="Calibri"/>
          <w:sz w:val="23"/>
          <w:szCs w:val="23"/>
        </w:rPr>
        <w:t>from</w:t>
      </w:r>
      <w:r w:rsidRPr="000E5110">
        <w:rPr>
          <w:rFonts w:ascii="Calibri" w:hAnsi="Calibri"/>
          <w:sz w:val="23"/>
          <w:szCs w:val="23"/>
        </w:rPr>
        <w:t xml:space="preserve"> the </w:t>
      </w:r>
      <w:r w:rsidR="007428D8" w:rsidRPr="000E5110">
        <w:rPr>
          <w:rFonts w:ascii="Calibri" w:hAnsi="Calibri"/>
          <w:sz w:val="23"/>
          <w:szCs w:val="23"/>
        </w:rPr>
        <w:t>State Capitol</w:t>
      </w:r>
      <w:r w:rsidR="002B0232" w:rsidRPr="000E5110">
        <w:rPr>
          <w:rFonts w:ascii="Calibri" w:hAnsi="Calibri"/>
          <w:sz w:val="23"/>
          <w:szCs w:val="23"/>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0E5110"/>
    <w:rsid w:val="00177E9A"/>
    <w:rsid w:val="00202BDC"/>
    <w:rsid w:val="00284C42"/>
    <w:rsid w:val="002B0232"/>
    <w:rsid w:val="002B1A13"/>
    <w:rsid w:val="00301BCF"/>
    <w:rsid w:val="003C0B05"/>
    <w:rsid w:val="00444425"/>
    <w:rsid w:val="004C2612"/>
    <w:rsid w:val="00522830"/>
    <w:rsid w:val="0055150F"/>
    <w:rsid w:val="005D5427"/>
    <w:rsid w:val="00704998"/>
    <w:rsid w:val="007428D8"/>
    <w:rsid w:val="00781232"/>
    <w:rsid w:val="007A55DA"/>
    <w:rsid w:val="007F4544"/>
    <w:rsid w:val="00815EC9"/>
    <w:rsid w:val="00823A29"/>
    <w:rsid w:val="00842DAF"/>
    <w:rsid w:val="008A328F"/>
    <w:rsid w:val="008F722E"/>
    <w:rsid w:val="0094316F"/>
    <w:rsid w:val="00A460FC"/>
    <w:rsid w:val="00A6143E"/>
    <w:rsid w:val="00A6658D"/>
    <w:rsid w:val="00AB3BA0"/>
    <w:rsid w:val="00AB465F"/>
    <w:rsid w:val="00AD6F7C"/>
    <w:rsid w:val="00AE6F8E"/>
    <w:rsid w:val="00B23564"/>
    <w:rsid w:val="00B44781"/>
    <w:rsid w:val="00B80979"/>
    <w:rsid w:val="00B92A69"/>
    <w:rsid w:val="00BD3391"/>
    <w:rsid w:val="00C02702"/>
    <w:rsid w:val="00C1785B"/>
    <w:rsid w:val="00C35246"/>
    <w:rsid w:val="00C52AD9"/>
    <w:rsid w:val="00CB599D"/>
    <w:rsid w:val="00D1078D"/>
    <w:rsid w:val="00D30087"/>
    <w:rsid w:val="00D60E22"/>
    <w:rsid w:val="00D70338"/>
    <w:rsid w:val="00DC3932"/>
    <w:rsid w:val="00E00E95"/>
    <w:rsid w:val="00E241DB"/>
    <w:rsid w:val="00EE3740"/>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9DF1"/>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e.mo.gov" TargetMode="External"/><Relationship Id="rId5" Type="http://schemas.openxmlformats.org/officeDocument/2006/relationships/hyperlink" Target="https://www.senate.mo.gov/Committees/CommitteeDetails/12" TargetMode="External"/><Relationship Id="rId4" Type="http://schemas.openxmlformats.org/officeDocument/2006/relationships/hyperlink" Target="https://www.senate.mo.gov/23info/bts_web/Bill.aspx?SessionType=R&amp;BillID=446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4</cp:revision>
  <dcterms:created xsi:type="dcterms:W3CDTF">2023-07-31T19:13:00Z</dcterms:created>
  <dcterms:modified xsi:type="dcterms:W3CDTF">2023-08-03T18:53:00Z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