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078D" w:rsidRPr="00C02702" w:rsidRDefault="00AE6F8E" w:rsidP="00AB465F">
      <w:pPr>
        <w:jc w:val="center"/>
        <w:rPr>
          <w:rFonts w:asciiTheme="majorHAnsi" w:hAnsiTheme="majorHAnsi"/>
          <w:b/>
          <w:color w:val="000099"/>
          <w:sz w:val="28"/>
          <w:szCs w:val="28"/>
        </w:rPr>
      </w:pPr>
      <w:r>
        <w:rPr>
          <w:rFonts w:asciiTheme="majorHAnsi" w:hAnsiTheme="majorHAnsi"/>
          <w:b/>
          <w:i/>
          <w:color w:val="000099"/>
          <w:sz w:val="28"/>
          <w:szCs w:val="28"/>
        </w:rPr>
        <w:t>T</w:t>
      </w:r>
      <w:r w:rsidR="00AB465F" w:rsidRPr="004C2612">
        <w:rPr>
          <w:rFonts w:asciiTheme="majorHAnsi" w:hAnsiTheme="majorHAnsi"/>
          <w:b/>
          <w:i/>
          <w:color w:val="000099"/>
          <w:sz w:val="28"/>
          <w:szCs w:val="28"/>
        </w:rPr>
        <w:t>h</w:t>
      </w:r>
      <w:r w:rsidR="00444425">
        <w:rPr>
          <w:rFonts w:asciiTheme="majorHAnsi" w:hAnsiTheme="majorHAnsi"/>
          <w:b/>
          <w:i/>
          <w:color w:val="000099"/>
          <w:sz w:val="28"/>
          <w:szCs w:val="28"/>
        </w:rPr>
        <w:t>is W</w:t>
      </w:r>
      <w:r w:rsidR="00AB465F" w:rsidRPr="004C2612">
        <w:rPr>
          <w:rFonts w:asciiTheme="majorHAnsi" w:hAnsiTheme="majorHAnsi"/>
          <w:b/>
          <w:i/>
          <w:color w:val="000099"/>
          <w:sz w:val="28"/>
          <w:szCs w:val="28"/>
        </w:rPr>
        <w:t>e</w:t>
      </w:r>
      <w:r w:rsidR="00444425">
        <w:rPr>
          <w:rFonts w:asciiTheme="majorHAnsi" w:hAnsiTheme="majorHAnsi"/>
          <w:b/>
          <w:i/>
          <w:color w:val="000099"/>
          <w:sz w:val="28"/>
          <w:szCs w:val="28"/>
        </w:rPr>
        <w:t>ek in the</w:t>
      </w:r>
      <w:r w:rsidR="00AB465F" w:rsidRPr="004C2612">
        <w:rPr>
          <w:rFonts w:asciiTheme="majorHAnsi" w:hAnsiTheme="majorHAnsi"/>
          <w:b/>
          <w:i/>
          <w:color w:val="000099"/>
          <w:sz w:val="28"/>
          <w:szCs w:val="28"/>
        </w:rPr>
        <w:t xml:space="preserve"> </w:t>
      </w:r>
      <w:r w:rsidR="00B92A69">
        <w:rPr>
          <w:rFonts w:asciiTheme="majorHAnsi" w:hAnsiTheme="majorHAnsi"/>
          <w:b/>
          <w:i/>
          <w:color w:val="000099"/>
          <w:sz w:val="28"/>
          <w:szCs w:val="28"/>
        </w:rPr>
        <w:t xml:space="preserve">Missouri </w:t>
      </w:r>
      <w:r w:rsidR="00AB465F" w:rsidRPr="004C2612">
        <w:rPr>
          <w:rFonts w:asciiTheme="majorHAnsi" w:hAnsiTheme="majorHAnsi"/>
          <w:b/>
          <w:i/>
          <w:color w:val="000099"/>
          <w:sz w:val="28"/>
          <w:szCs w:val="28"/>
        </w:rPr>
        <w:t xml:space="preserve">Senate </w:t>
      </w:r>
      <w:r w:rsidR="00E00E95">
        <w:rPr>
          <w:rFonts w:asciiTheme="majorHAnsi" w:hAnsiTheme="majorHAnsi"/>
          <w:b/>
          <w:color w:val="000099"/>
          <w:sz w:val="28"/>
          <w:szCs w:val="28"/>
        </w:rPr>
        <w:t>Script</w:t>
      </w:r>
      <w:r w:rsidR="00E241DB">
        <w:rPr>
          <w:rFonts w:asciiTheme="majorHAnsi" w:hAnsiTheme="majorHAnsi"/>
          <w:b/>
          <w:color w:val="000099"/>
          <w:sz w:val="28"/>
          <w:szCs w:val="28"/>
        </w:rPr>
        <w:br/>
      </w:r>
      <w:r w:rsidR="008A4BEB">
        <w:rPr>
          <w:rFonts w:asciiTheme="majorHAnsi" w:hAnsiTheme="majorHAnsi"/>
          <w:b/>
          <w:color w:val="000099"/>
          <w:sz w:val="28"/>
          <w:szCs w:val="28"/>
        </w:rPr>
        <w:t>FY ’24 Budget</w:t>
      </w:r>
    </w:p>
    <w:p w:rsidR="00F051F2" w:rsidRDefault="00F051F2" w:rsidP="00F051F2">
      <w:pPr>
        <w:rPr>
          <w:rFonts w:ascii="Calibri" w:hAnsi="Calibri"/>
        </w:rPr>
      </w:pPr>
      <w:r w:rsidRPr="00F52F2A">
        <w:rPr>
          <w:rFonts w:ascii="Calibri" w:hAnsi="Calibri"/>
        </w:rPr>
        <w:t xml:space="preserve">This week in the Missouri Senate, we </w:t>
      </w:r>
      <w:r w:rsidR="00880E78">
        <w:rPr>
          <w:rFonts w:ascii="Calibri" w:hAnsi="Calibri"/>
        </w:rPr>
        <w:t>p</w:t>
      </w:r>
      <w:r w:rsidRPr="00F52F2A">
        <w:rPr>
          <w:rFonts w:ascii="Calibri" w:hAnsi="Calibri"/>
        </w:rPr>
        <w:t xml:space="preserve">review </w:t>
      </w:r>
      <w:r w:rsidR="00880E78">
        <w:rPr>
          <w:rFonts w:ascii="Calibri" w:hAnsi="Calibri"/>
        </w:rPr>
        <w:t>the Fiscal Year 2024 state operating budget</w:t>
      </w:r>
      <w:r w:rsidRPr="00F52F2A">
        <w:rPr>
          <w:rFonts w:ascii="Calibri" w:hAnsi="Calibri"/>
        </w:rPr>
        <w:t>…</w:t>
      </w:r>
    </w:p>
    <w:p w:rsidR="00F051F2" w:rsidRPr="00AB3BA0" w:rsidRDefault="00F051F2" w:rsidP="00AB3BA0">
      <w:pPr>
        <w:ind w:firstLine="720"/>
        <w:rPr>
          <w:rFonts w:ascii="Calibri" w:hAnsi="Calibri"/>
          <w:b/>
        </w:rPr>
      </w:pPr>
      <w:r w:rsidRPr="00AB3BA0">
        <w:rPr>
          <w:rFonts w:ascii="Calibri" w:hAnsi="Calibri"/>
          <w:b/>
        </w:rPr>
        <w:t>Nat Snd</w:t>
      </w:r>
      <w:r w:rsidR="007A55DA">
        <w:rPr>
          <w:rFonts w:ascii="Calibri" w:hAnsi="Calibri"/>
          <w:b/>
        </w:rPr>
        <w:tab/>
      </w:r>
      <w:proofErr w:type="gramStart"/>
      <w:r w:rsidR="007A55DA">
        <w:rPr>
          <w:rFonts w:ascii="Calibri" w:hAnsi="Calibri"/>
          <w:b/>
        </w:rPr>
        <w:t>:</w:t>
      </w:r>
      <w:r w:rsidR="00880E78">
        <w:rPr>
          <w:rFonts w:ascii="Calibri" w:hAnsi="Calibri"/>
          <w:b/>
        </w:rPr>
        <w:t>06</w:t>
      </w:r>
      <w:proofErr w:type="gramEnd"/>
      <w:r w:rsidR="007F4544">
        <w:rPr>
          <w:rFonts w:ascii="Calibri" w:hAnsi="Calibri"/>
          <w:b/>
        </w:rPr>
        <w:tab/>
        <w:t xml:space="preserve">Q: </w:t>
      </w:r>
      <w:r w:rsidR="00880E78">
        <w:rPr>
          <w:rFonts w:ascii="Calibri" w:hAnsi="Calibri"/>
          <w:b/>
        </w:rPr>
        <w:t>about the budget.</w:t>
      </w:r>
    </w:p>
    <w:p w:rsidR="007F4544" w:rsidRDefault="00880E78" w:rsidP="00F051F2">
      <w:pPr>
        <w:rPr>
          <w:rFonts w:ascii="Calibri" w:hAnsi="Calibri"/>
        </w:rPr>
      </w:pPr>
      <w:r>
        <w:rPr>
          <w:rFonts w:ascii="Calibri" w:hAnsi="Calibri"/>
        </w:rPr>
        <w:t>Missouri’s fiscal year runs July 1 through June 30. Last week, we talked about the supplemental and capital improvements budgets, plus other pieces of the total that happen during an existing fiscal year. This week, our focus is on the 13 appropriations measures that make up the total budget for the next fiscal year.</w:t>
      </w:r>
    </w:p>
    <w:p w:rsidR="00880E78" w:rsidRDefault="00880E78" w:rsidP="00F051F2">
      <w:pPr>
        <w:rPr>
          <w:rFonts w:ascii="Calibri" w:hAnsi="Calibri"/>
        </w:rPr>
      </w:pPr>
      <w:r>
        <w:rPr>
          <w:rFonts w:ascii="Calibri" w:hAnsi="Calibri"/>
        </w:rPr>
        <w:t xml:space="preserve">Senator Lincoln Hough of Springfield chairs the </w:t>
      </w:r>
      <w:hyperlink r:id="rId4" w:history="1">
        <w:r w:rsidRPr="00880E78">
          <w:rPr>
            <w:rStyle w:val="Hyperlink"/>
            <w:rFonts w:ascii="Calibri" w:hAnsi="Calibri"/>
          </w:rPr>
          <w:t>Missouri Senate Appropriations Committee</w:t>
        </w:r>
      </w:hyperlink>
      <w:r>
        <w:rPr>
          <w:rFonts w:ascii="Calibri" w:hAnsi="Calibri"/>
        </w:rPr>
        <w:t>. He calls the improvements proposed for I-70 through our state one of the most shovel-ready…</w:t>
      </w:r>
    </w:p>
    <w:p w:rsidR="00880E78" w:rsidRPr="00880E78" w:rsidRDefault="00880E78" w:rsidP="00F051F2">
      <w:pPr>
        <w:rPr>
          <w:rFonts w:ascii="Calibri" w:hAnsi="Calibri"/>
          <w:b/>
        </w:rPr>
      </w:pPr>
      <w:r>
        <w:rPr>
          <w:rFonts w:ascii="Calibri" w:hAnsi="Calibri"/>
        </w:rPr>
        <w:tab/>
      </w:r>
      <w:r w:rsidRPr="00880E78">
        <w:rPr>
          <w:rFonts w:ascii="Calibri" w:hAnsi="Calibri"/>
          <w:b/>
        </w:rPr>
        <w:t>Hough</w:t>
      </w:r>
      <w:r w:rsidR="0051331A">
        <w:rPr>
          <w:rFonts w:ascii="Calibri" w:hAnsi="Calibri"/>
          <w:b/>
        </w:rPr>
        <w:tab/>
      </w:r>
      <w:r w:rsidRPr="00880E78">
        <w:rPr>
          <w:rFonts w:ascii="Calibri" w:hAnsi="Calibri"/>
          <w:b/>
        </w:rPr>
        <w:tab/>
      </w:r>
      <w:proofErr w:type="gramStart"/>
      <w:r w:rsidRPr="00880E78">
        <w:rPr>
          <w:rFonts w:ascii="Calibri" w:hAnsi="Calibri"/>
          <w:b/>
        </w:rPr>
        <w:t>:09</w:t>
      </w:r>
      <w:proofErr w:type="gramEnd"/>
      <w:r w:rsidRPr="00880E78">
        <w:rPr>
          <w:rFonts w:ascii="Calibri" w:hAnsi="Calibri"/>
          <w:b/>
        </w:rPr>
        <w:tab/>
        <w:t>Q: the St. Louis area.</w:t>
      </w:r>
    </w:p>
    <w:p w:rsidR="00880E78" w:rsidRDefault="00880E78" w:rsidP="00F051F2">
      <w:pPr>
        <w:rPr>
          <w:rFonts w:ascii="Calibri" w:hAnsi="Calibri"/>
        </w:rPr>
      </w:pPr>
      <w:r>
        <w:rPr>
          <w:rFonts w:ascii="Calibri" w:hAnsi="Calibri"/>
        </w:rPr>
        <w:t>Missouri Senate President Pro Tem Caleb Rowden of Columbia says he believes this budget to look beyond just the new fiscal year…</w:t>
      </w:r>
    </w:p>
    <w:p w:rsidR="00880E78" w:rsidRPr="00880E78" w:rsidRDefault="00880E78" w:rsidP="00F051F2">
      <w:pPr>
        <w:rPr>
          <w:rFonts w:ascii="Calibri" w:hAnsi="Calibri"/>
          <w:b/>
        </w:rPr>
      </w:pPr>
      <w:r>
        <w:rPr>
          <w:rFonts w:ascii="Calibri" w:hAnsi="Calibri"/>
        </w:rPr>
        <w:tab/>
      </w:r>
      <w:r w:rsidRPr="00880E78">
        <w:rPr>
          <w:rFonts w:ascii="Calibri" w:hAnsi="Calibri"/>
          <w:b/>
        </w:rPr>
        <w:t>Rowden</w:t>
      </w:r>
      <w:r w:rsidRPr="00880E78">
        <w:rPr>
          <w:rFonts w:ascii="Calibri" w:hAnsi="Calibri"/>
          <w:b/>
        </w:rPr>
        <w:tab/>
      </w:r>
      <w:proofErr w:type="gramStart"/>
      <w:r w:rsidRPr="00880E78">
        <w:rPr>
          <w:rFonts w:ascii="Calibri" w:hAnsi="Calibri"/>
          <w:b/>
        </w:rPr>
        <w:t>:13</w:t>
      </w:r>
      <w:proofErr w:type="gramEnd"/>
      <w:r w:rsidRPr="00880E78">
        <w:rPr>
          <w:rFonts w:ascii="Calibri" w:hAnsi="Calibri"/>
          <w:b/>
        </w:rPr>
        <w:tab/>
        <w:t>Q: the big picture.</w:t>
      </w:r>
    </w:p>
    <w:p w:rsidR="00880E78" w:rsidRDefault="00880E78" w:rsidP="00F051F2">
      <w:pPr>
        <w:rPr>
          <w:rFonts w:ascii="Calibri" w:hAnsi="Calibri"/>
        </w:rPr>
      </w:pPr>
      <w:r>
        <w:rPr>
          <w:rFonts w:ascii="Calibri" w:hAnsi="Calibri"/>
        </w:rPr>
        <w:t>Missouri Senate Minority Floor Leader John Rizzo of Independence says the spending reductions the Missouri House of Representatives proposed for libraries and hiring inclusions were restored in the Missouri Senate…</w:t>
      </w:r>
    </w:p>
    <w:p w:rsidR="00880E78" w:rsidRPr="00880E78" w:rsidRDefault="00880E78" w:rsidP="00F051F2">
      <w:pPr>
        <w:rPr>
          <w:rFonts w:ascii="Calibri" w:hAnsi="Calibri"/>
          <w:b/>
        </w:rPr>
      </w:pPr>
      <w:r>
        <w:rPr>
          <w:rFonts w:ascii="Calibri" w:hAnsi="Calibri"/>
        </w:rPr>
        <w:tab/>
      </w:r>
      <w:r w:rsidRPr="00880E78">
        <w:rPr>
          <w:rFonts w:ascii="Calibri" w:hAnsi="Calibri"/>
          <w:b/>
        </w:rPr>
        <w:t>Rizzo</w:t>
      </w:r>
      <w:r w:rsidRPr="00880E78">
        <w:rPr>
          <w:rFonts w:ascii="Calibri" w:hAnsi="Calibri"/>
          <w:b/>
        </w:rPr>
        <w:tab/>
      </w:r>
      <w:r w:rsidRPr="00880E78">
        <w:rPr>
          <w:rFonts w:ascii="Calibri" w:hAnsi="Calibri"/>
          <w:b/>
        </w:rPr>
        <w:tab/>
      </w:r>
      <w:proofErr w:type="gramStart"/>
      <w:r w:rsidRPr="00880E78">
        <w:rPr>
          <w:rFonts w:ascii="Calibri" w:hAnsi="Calibri"/>
          <w:b/>
        </w:rPr>
        <w:t>:09</w:t>
      </w:r>
      <w:proofErr w:type="gramEnd"/>
      <w:r w:rsidRPr="00880E78">
        <w:rPr>
          <w:rFonts w:ascii="Calibri" w:hAnsi="Calibri"/>
          <w:b/>
        </w:rPr>
        <w:tab/>
        <w:t>Q: won a victory.</w:t>
      </w:r>
    </w:p>
    <w:p w:rsidR="00880E78" w:rsidRDefault="00880E78" w:rsidP="00F051F2">
      <w:pPr>
        <w:rPr>
          <w:rFonts w:ascii="Calibri" w:hAnsi="Calibri"/>
        </w:rPr>
      </w:pPr>
      <w:r>
        <w:rPr>
          <w:rFonts w:ascii="Calibri" w:hAnsi="Calibri"/>
        </w:rPr>
        <w:t>Senator Doug Beck of St. Louis adds he is also glad the DEI funding was returned to the budget…</w:t>
      </w:r>
    </w:p>
    <w:p w:rsidR="00880E78" w:rsidRPr="00880E78" w:rsidRDefault="00880E78" w:rsidP="00F051F2">
      <w:pPr>
        <w:rPr>
          <w:rFonts w:ascii="Calibri" w:hAnsi="Calibri"/>
          <w:b/>
        </w:rPr>
      </w:pPr>
      <w:r>
        <w:rPr>
          <w:rFonts w:ascii="Calibri" w:hAnsi="Calibri"/>
        </w:rPr>
        <w:tab/>
      </w:r>
      <w:r w:rsidRPr="00880E78">
        <w:rPr>
          <w:rFonts w:ascii="Calibri" w:hAnsi="Calibri"/>
          <w:b/>
        </w:rPr>
        <w:t>Beck</w:t>
      </w:r>
      <w:r w:rsidRPr="00880E78">
        <w:rPr>
          <w:rFonts w:ascii="Calibri" w:hAnsi="Calibri"/>
          <w:b/>
        </w:rPr>
        <w:tab/>
      </w:r>
      <w:r w:rsidRPr="00880E78">
        <w:rPr>
          <w:rFonts w:ascii="Calibri" w:hAnsi="Calibri"/>
          <w:b/>
        </w:rPr>
        <w:tab/>
      </w:r>
      <w:proofErr w:type="gramStart"/>
      <w:r w:rsidRPr="00880E78">
        <w:rPr>
          <w:rFonts w:ascii="Calibri" w:hAnsi="Calibri"/>
          <w:b/>
        </w:rPr>
        <w:t>:06</w:t>
      </w:r>
      <w:proofErr w:type="gramEnd"/>
      <w:r w:rsidRPr="00880E78">
        <w:rPr>
          <w:rFonts w:ascii="Calibri" w:hAnsi="Calibri"/>
          <w:b/>
        </w:rPr>
        <w:tab/>
        <w:t>Q: meant to distract.</w:t>
      </w:r>
    </w:p>
    <w:p w:rsidR="00880E78" w:rsidRDefault="00A775F5" w:rsidP="00F051F2">
      <w:pPr>
        <w:rPr>
          <w:rFonts w:ascii="Calibri" w:hAnsi="Calibri"/>
        </w:rPr>
      </w:pPr>
      <w:r>
        <w:rPr>
          <w:rFonts w:ascii="Calibri" w:hAnsi="Calibri"/>
        </w:rPr>
        <w:t>Senator Rusty Black of Chillicothe, who serves on the Missouri Senate Appropriations Committee, says education does well in the new budget…</w:t>
      </w:r>
    </w:p>
    <w:p w:rsidR="00A775F5" w:rsidRPr="00A775F5" w:rsidRDefault="00A775F5" w:rsidP="00F051F2">
      <w:pPr>
        <w:rPr>
          <w:rFonts w:ascii="Calibri" w:hAnsi="Calibri"/>
          <w:b/>
        </w:rPr>
      </w:pPr>
      <w:r>
        <w:rPr>
          <w:rFonts w:ascii="Calibri" w:hAnsi="Calibri"/>
        </w:rPr>
        <w:tab/>
      </w:r>
      <w:r w:rsidRPr="00A775F5">
        <w:rPr>
          <w:rFonts w:ascii="Calibri" w:hAnsi="Calibri"/>
          <w:b/>
        </w:rPr>
        <w:t>Black</w:t>
      </w:r>
      <w:r w:rsidRPr="00A775F5">
        <w:rPr>
          <w:rFonts w:ascii="Calibri" w:hAnsi="Calibri"/>
          <w:b/>
        </w:rPr>
        <w:tab/>
      </w:r>
      <w:r w:rsidRPr="00A775F5">
        <w:rPr>
          <w:rFonts w:ascii="Calibri" w:hAnsi="Calibri"/>
          <w:b/>
        </w:rPr>
        <w:tab/>
      </w:r>
      <w:proofErr w:type="gramStart"/>
      <w:r w:rsidRPr="00A775F5">
        <w:rPr>
          <w:rFonts w:ascii="Calibri" w:hAnsi="Calibri"/>
          <w:b/>
        </w:rPr>
        <w:t>:1</w:t>
      </w:r>
      <w:r w:rsidR="0051331A">
        <w:rPr>
          <w:rFonts w:ascii="Calibri" w:hAnsi="Calibri"/>
          <w:b/>
        </w:rPr>
        <w:t>2</w:t>
      </w:r>
      <w:proofErr w:type="gramEnd"/>
      <w:r w:rsidRPr="00A775F5">
        <w:rPr>
          <w:rFonts w:ascii="Calibri" w:hAnsi="Calibri"/>
          <w:b/>
        </w:rPr>
        <w:tab/>
        <w:t xml:space="preserve">Q: </w:t>
      </w:r>
      <w:r w:rsidR="0051331A">
        <w:rPr>
          <w:rFonts w:ascii="Calibri" w:hAnsi="Calibri"/>
          <w:b/>
        </w:rPr>
        <w:t>salary for teachers</w:t>
      </w:r>
      <w:r w:rsidRPr="00A775F5">
        <w:rPr>
          <w:rFonts w:ascii="Calibri" w:hAnsi="Calibri"/>
          <w:b/>
        </w:rPr>
        <w:t>.</w:t>
      </w:r>
    </w:p>
    <w:p w:rsidR="00A775F5" w:rsidRDefault="00A775F5" w:rsidP="00F051F2">
      <w:pPr>
        <w:rPr>
          <w:rFonts w:ascii="Calibri" w:hAnsi="Calibri"/>
        </w:rPr>
      </w:pPr>
      <w:r>
        <w:rPr>
          <w:rFonts w:ascii="Calibri" w:hAnsi="Calibri"/>
        </w:rPr>
        <w:t>Senator Lauren Arthur of Kansas City, who also serves on the panel, says the $17 provider rate was dropped to $16 an hour in a compromise…</w:t>
      </w:r>
    </w:p>
    <w:p w:rsidR="00A775F5" w:rsidRPr="00A775F5" w:rsidRDefault="00A775F5" w:rsidP="00F051F2">
      <w:pPr>
        <w:rPr>
          <w:rFonts w:ascii="Calibri" w:hAnsi="Calibri"/>
          <w:b/>
        </w:rPr>
      </w:pPr>
      <w:r>
        <w:rPr>
          <w:rFonts w:ascii="Calibri" w:hAnsi="Calibri"/>
        </w:rPr>
        <w:tab/>
      </w:r>
      <w:r w:rsidRPr="00A775F5">
        <w:rPr>
          <w:rFonts w:ascii="Calibri" w:hAnsi="Calibri"/>
          <w:b/>
        </w:rPr>
        <w:t>Arthur</w:t>
      </w:r>
      <w:r w:rsidR="0051331A">
        <w:rPr>
          <w:rFonts w:ascii="Calibri" w:hAnsi="Calibri"/>
          <w:b/>
        </w:rPr>
        <w:tab/>
      </w:r>
      <w:r w:rsidRPr="00A775F5">
        <w:rPr>
          <w:rFonts w:ascii="Calibri" w:hAnsi="Calibri"/>
          <w:b/>
        </w:rPr>
        <w:tab/>
      </w:r>
      <w:proofErr w:type="gramStart"/>
      <w:r w:rsidRPr="00A775F5">
        <w:rPr>
          <w:rFonts w:ascii="Calibri" w:hAnsi="Calibri"/>
          <w:b/>
        </w:rPr>
        <w:t>:15</w:t>
      </w:r>
      <w:proofErr w:type="gramEnd"/>
      <w:r w:rsidRPr="00A775F5">
        <w:rPr>
          <w:rFonts w:ascii="Calibri" w:hAnsi="Calibri"/>
          <w:b/>
        </w:rPr>
        <w:tab/>
        <w:t>Q: the right direction.</w:t>
      </w:r>
    </w:p>
    <w:p w:rsidR="00A775F5" w:rsidRDefault="00A775F5" w:rsidP="00A775F5">
      <w:pPr>
        <w:rPr>
          <w:rFonts w:ascii="Calibri" w:hAnsi="Calibri"/>
          <w:bCs/>
        </w:rPr>
      </w:pPr>
      <w:r>
        <w:rPr>
          <w:rFonts w:ascii="Calibri" w:hAnsi="Calibri"/>
        </w:rPr>
        <w:t>Missouri senators also say the Fiscal Year 2024 budget will probably be the last to include federal fun</w:t>
      </w:r>
      <w:r w:rsidR="00B827F0">
        <w:rPr>
          <w:rFonts w:ascii="Calibri" w:hAnsi="Calibri"/>
        </w:rPr>
        <w:t>ding from the COVID-19 pandemic</w:t>
      </w:r>
      <w:bookmarkStart w:id="0" w:name="_GoBack"/>
      <w:bookmarkEnd w:id="0"/>
      <w:r>
        <w:rPr>
          <w:rFonts w:ascii="Calibri" w:hAnsi="Calibri"/>
          <w:bCs/>
        </w:rPr>
        <w:t>.</w:t>
      </w:r>
    </w:p>
    <w:p w:rsidR="00B827F0" w:rsidRPr="00A775F5" w:rsidRDefault="00B827F0" w:rsidP="00B827F0">
      <w:pPr>
        <w:rPr>
          <w:rFonts w:ascii="Calibri" w:hAnsi="Calibri"/>
        </w:rPr>
      </w:pPr>
      <w:r w:rsidRPr="00A775F5">
        <w:rPr>
          <w:rFonts w:ascii="Calibri" w:hAnsi="Calibri"/>
        </w:rPr>
        <w:lastRenderedPageBreak/>
        <w:t>While the governor has already signed some of the legislation to come from this year’s regular legislative session, he still has until July 14 to sign, veto or let measures become law without his signature.</w:t>
      </w:r>
    </w:p>
    <w:p w:rsidR="002B1A13" w:rsidRPr="002B1A13" w:rsidRDefault="00A775F5" w:rsidP="00A775F5">
      <w:pPr>
        <w:rPr>
          <w:rFonts w:ascii="Calibri" w:hAnsi="Calibri"/>
        </w:rPr>
      </w:pPr>
      <w:r w:rsidRPr="00A775F5">
        <w:rPr>
          <w:rFonts w:ascii="Calibri" w:hAnsi="Calibri"/>
        </w:rPr>
        <w:t xml:space="preserve">And, remember, you can follow these and other issues facing the Missouri Senate — plus, see a complete list of </w:t>
      </w:r>
      <w:hyperlink r:id="rId5" w:history="1">
        <w:r w:rsidRPr="00A775F5">
          <w:rPr>
            <w:rStyle w:val="Hyperlink"/>
            <w:rFonts w:ascii="Calibri" w:hAnsi="Calibri"/>
          </w:rPr>
          <w:t>truly agreed to and finally passed</w:t>
        </w:r>
      </w:hyperlink>
      <w:r w:rsidRPr="00A775F5">
        <w:rPr>
          <w:rFonts w:ascii="Calibri" w:hAnsi="Calibri"/>
        </w:rPr>
        <w:t xml:space="preserve"> legislation — by visiting our website: </w:t>
      </w:r>
      <w:hyperlink r:id="rId6" w:history="1">
        <w:r w:rsidRPr="00A775F5">
          <w:rPr>
            <w:rStyle w:val="Hyperlink"/>
            <w:rFonts w:ascii="Calibri" w:hAnsi="Calibri"/>
          </w:rPr>
          <w:t>senate.mo.gov</w:t>
        </w:r>
      </w:hyperlink>
      <w:r w:rsidRPr="00A775F5">
        <w:rPr>
          <w:rFonts w:ascii="Calibri" w:hAnsi="Calibri"/>
        </w:rPr>
        <w:t>.</w:t>
      </w:r>
    </w:p>
    <w:p w:rsidR="00D30087" w:rsidRDefault="00D30087">
      <w:r w:rsidRPr="00781232">
        <w:rPr>
          <w:rFonts w:ascii="Calibri" w:hAnsi="Calibri"/>
        </w:rPr>
        <w:t xml:space="preserve">Reporting </w:t>
      </w:r>
      <w:r w:rsidR="007428D8">
        <w:rPr>
          <w:rFonts w:ascii="Calibri" w:hAnsi="Calibri"/>
        </w:rPr>
        <w:t>from</w:t>
      </w:r>
      <w:r w:rsidRPr="00781232">
        <w:rPr>
          <w:rFonts w:ascii="Calibri" w:hAnsi="Calibri"/>
        </w:rPr>
        <w:t xml:space="preserve"> the </w:t>
      </w:r>
      <w:r w:rsidR="007428D8">
        <w:rPr>
          <w:rFonts w:ascii="Calibri" w:hAnsi="Calibri"/>
        </w:rPr>
        <w:t>State Capitol</w:t>
      </w:r>
      <w:r w:rsidR="002B0232">
        <w:rPr>
          <w:rFonts w:ascii="Calibri" w:hAnsi="Calibri"/>
        </w:rPr>
        <w:t>, I’m Dean Morgan.</w:t>
      </w:r>
    </w:p>
    <w:sectPr w:rsidR="00D30087" w:rsidSect="00D107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87"/>
  <w:drawingGridVerticalSpacing w:val="187"/>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087"/>
    <w:rsid w:val="00004300"/>
    <w:rsid w:val="00177E9A"/>
    <w:rsid w:val="00202BDC"/>
    <w:rsid w:val="00284C42"/>
    <w:rsid w:val="002B0232"/>
    <w:rsid w:val="002B1A13"/>
    <w:rsid w:val="00301BCF"/>
    <w:rsid w:val="003C0B05"/>
    <w:rsid w:val="00444425"/>
    <w:rsid w:val="004C2612"/>
    <w:rsid w:val="0051331A"/>
    <w:rsid w:val="00522830"/>
    <w:rsid w:val="0055150F"/>
    <w:rsid w:val="005D5427"/>
    <w:rsid w:val="007428D8"/>
    <w:rsid w:val="00781232"/>
    <w:rsid w:val="007A55DA"/>
    <w:rsid w:val="007F4544"/>
    <w:rsid w:val="00815EC9"/>
    <w:rsid w:val="00823A29"/>
    <w:rsid w:val="00842DAF"/>
    <w:rsid w:val="00880E78"/>
    <w:rsid w:val="008A328F"/>
    <w:rsid w:val="008A4BEB"/>
    <w:rsid w:val="008F722E"/>
    <w:rsid w:val="0094316F"/>
    <w:rsid w:val="00A460FC"/>
    <w:rsid w:val="00A6143E"/>
    <w:rsid w:val="00A6658D"/>
    <w:rsid w:val="00A775F5"/>
    <w:rsid w:val="00AB3BA0"/>
    <w:rsid w:val="00AB465F"/>
    <w:rsid w:val="00AD6F7C"/>
    <w:rsid w:val="00AE6F8E"/>
    <w:rsid w:val="00B23564"/>
    <w:rsid w:val="00B44781"/>
    <w:rsid w:val="00B80979"/>
    <w:rsid w:val="00B827F0"/>
    <w:rsid w:val="00B92A69"/>
    <w:rsid w:val="00BD3391"/>
    <w:rsid w:val="00C02702"/>
    <w:rsid w:val="00C1785B"/>
    <w:rsid w:val="00C35246"/>
    <w:rsid w:val="00C52AD9"/>
    <w:rsid w:val="00D1078D"/>
    <w:rsid w:val="00D30087"/>
    <w:rsid w:val="00D60E22"/>
    <w:rsid w:val="00D70338"/>
    <w:rsid w:val="00DC3932"/>
    <w:rsid w:val="00E00E95"/>
    <w:rsid w:val="00E241DB"/>
    <w:rsid w:val="00F041F8"/>
    <w:rsid w:val="00F051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AC6DB"/>
  <w15:docId w15:val="{EB752A5D-CAB7-4F0E-AF5F-3E87B5438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3564"/>
    <w:pPr>
      <w:spacing w:after="200" w:line="276" w:lineRule="auto"/>
      <w:jc w:val="both"/>
    </w:pPr>
    <w:rPr>
      <w:rFonts w:ascii="Verdana" w:hAnsi="Verdana"/>
      <w:sz w:val="24"/>
      <w:szCs w:val="24"/>
    </w:rPr>
  </w:style>
  <w:style w:type="paragraph" w:styleId="Heading2">
    <w:name w:val="heading 2"/>
    <w:basedOn w:val="Normal"/>
    <w:next w:val="Normal"/>
    <w:link w:val="Heading2Char"/>
    <w:uiPriority w:val="9"/>
    <w:semiHidden/>
    <w:unhideWhenUsed/>
    <w:qFormat/>
    <w:rsid w:val="00A775F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D3391"/>
    <w:rPr>
      <w:sz w:val="24"/>
      <w:szCs w:val="24"/>
    </w:rPr>
  </w:style>
  <w:style w:type="character" w:styleId="Hyperlink">
    <w:name w:val="Hyperlink"/>
    <w:basedOn w:val="DefaultParagraphFont"/>
    <w:uiPriority w:val="99"/>
    <w:unhideWhenUsed/>
    <w:rsid w:val="003C0B05"/>
    <w:rPr>
      <w:color w:val="0000FF"/>
      <w:u w:val="single"/>
    </w:rPr>
  </w:style>
  <w:style w:type="character" w:customStyle="1" w:styleId="Heading2Char">
    <w:name w:val="Heading 2 Char"/>
    <w:basedOn w:val="DefaultParagraphFont"/>
    <w:link w:val="Heading2"/>
    <w:uiPriority w:val="9"/>
    <w:semiHidden/>
    <w:rsid w:val="00A775F5"/>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170561">
      <w:bodyDiv w:val="1"/>
      <w:marLeft w:val="0"/>
      <w:marRight w:val="0"/>
      <w:marTop w:val="0"/>
      <w:marBottom w:val="0"/>
      <w:divBdr>
        <w:top w:val="none" w:sz="0" w:space="0" w:color="auto"/>
        <w:left w:val="none" w:sz="0" w:space="0" w:color="auto"/>
        <w:bottom w:val="none" w:sz="0" w:space="0" w:color="auto"/>
        <w:right w:val="none" w:sz="0" w:space="0" w:color="auto"/>
      </w:divBdr>
    </w:div>
    <w:div w:id="836074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enate.mo.gov" TargetMode="External"/><Relationship Id="rId5" Type="http://schemas.openxmlformats.org/officeDocument/2006/relationships/hyperlink" Target="https://senate.mo.gov/23info/BTS_Web/TrulyAgreed.aspx?SessionType=R" TargetMode="External"/><Relationship Id="rId4" Type="http://schemas.openxmlformats.org/officeDocument/2006/relationships/hyperlink" Target="https://www.senate.mo.gov/Committees/CommitteeDetails/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356</Words>
  <Characters>2035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This Week Script</vt:lpstr>
    </vt:vector>
  </TitlesOfParts>
  <Company>Missouri Senate</Company>
  <LinksUpToDate>false</LinksUpToDate>
  <CharactersWithSpaces>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Week Script</dc:title>
  <dc:creator>dean.morgan</dc:creator>
  <cp:lastModifiedBy>Dean Morgan</cp:lastModifiedBy>
  <cp:revision>5</cp:revision>
  <dcterms:created xsi:type="dcterms:W3CDTF">2023-06-21T16:13:00Z</dcterms:created>
  <dcterms:modified xsi:type="dcterms:W3CDTF">2023-06-22T16:53:00Z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522921662</vt:i4>
  </property>
</Properties>
</file>