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DA2AF4" w:rsidP="00456E6C">
      <w:pPr>
        <w:jc w:val="both"/>
        <w:rPr>
          <w:rFonts w:asciiTheme="minorHAnsi" w:hAnsiTheme="minorHAnsi"/>
        </w:rPr>
      </w:pPr>
      <w:r>
        <w:rPr>
          <w:rFonts w:asciiTheme="minorHAnsi" w:hAnsiTheme="minorHAnsi"/>
        </w:rPr>
        <w:t>Oct. 17, 1933</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283748">
        <w:rPr>
          <w:rFonts w:asciiTheme="minorHAnsi" w:hAnsiTheme="minorHAnsi"/>
        </w:rPr>
        <w:t>Oct. 17, 1933, first day of the Extra Session of the 57th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283748" w:rsidP="00456E6C">
      <w:pPr>
        <w:jc w:val="both"/>
        <w:rPr>
          <w:rFonts w:asciiTheme="minorHAnsi" w:hAnsiTheme="minorHAnsi"/>
        </w:rPr>
      </w:pPr>
      <w:r>
        <w:rPr>
          <w:rFonts w:asciiTheme="minorHAnsi" w:hAnsiTheme="minorHAnsi"/>
        </w:rPr>
        <w:t>This was a Tuesday</w:t>
      </w:r>
      <w:r w:rsidR="00FE32A0" w:rsidRPr="00B6707F">
        <w:rPr>
          <w:rFonts w:asciiTheme="minorHAnsi" w:hAnsiTheme="minorHAnsi"/>
        </w:rPr>
        <w:t>.</w:t>
      </w:r>
      <w:r>
        <w:rPr>
          <w:rFonts w:asciiTheme="minorHAnsi" w:hAnsiTheme="minorHAnsi"/>
        </w:rPr>
        <w:t xml:space="preserve"> There were 30 senators present and four absent with leave. Session started at noon.</w:t>
      </w:r>
    </w:p>
    <w:p w:rsidR="00283748" w:rsidRDefault="00283748" w:rsidP="00456E6C">
      <w:pPr>
        <w:jc w:val="both"/>
        <w:rPr>
          <w:rFonts w:asciiTheme="minorHAnsi" w:hAnsiTheme="minorHAnsi"/>
        </w:rPr>
      </w:pPr>
    </w:p>
    <w:p w:rsidR="00283748" w:rsidRDefault="00283748" w:rsidP="00456E6C">
      <w:pPr>
        <w:jc w:val="both"/>
        <w:rPr>
          <w:rFonts w:asciiTheme="minorHAnsi" w:hAnsiTheme="minorHAnsi"/>
        </w:rPr>
      </w:pPr>
      <w:r>
        <w:rPr>
          <w:rFonts w:asciiTheme="minorHAnsi" w:hAnsiTheme="minorHAnsi"/>
        </w:rPr>
        <w:t>The governor called this extra session in response to federal actions taken following the beginning of the Great Depression. More specifically, the executive branch wanted lawmakers to find ways to bring more revenue into the state. The second reason was in advance of repealing the 21st Amendment, more commonly known as Prohibition.</w:t>
      </w:r>
    </w:p>
    <w:p w:rsidR="00283748" w:rsidRDefault="00283748" w:rsidP="00456E6C">
      <w:pPr>
        <w:jc w:val="both"/>
        <w:rPr>
          <w:rFonts w:asciiTheme="minorHAnsi" w:hAnsiTheme="minorHAnsi"/>
        </w:rPr>
      </w:pPr>
    </w:p>
    <w:p w:rsidR="00283748" w:rsidRDefault="00283748" w:rsidP="00456E6C">
      <w:pPr>
        <w:jc w:val="both"/>
        <w:rPr>
          <w:rFonts w:asciiTheme="minorHAnsi" w:hAnsiTheme="minorHAnsi"/>
        </w:rPr>
      </w:pPr>
      <w:r>
        <w:rPr>
          <w:rFonts w:asciiTheme="minorHAnsi" w:hAnsiTheme="minorHAnsi"/>
        </w:rPr>
        <w:t>Raising revenues would be sought in the form of increasing the franchise tax, new or additional taxes on every aspect of the manufacture and sale of liquor, general sales tax, gross sales tax, tobacco tax and any other method by which revenue could be raised.</w:t>
      </w:r>
    </w:p>
    <w:p w:rsidR="00283748" w:rsidRDefault="00283748" w:rsidP="00456E6C">
      <w:pPr>
        <w:jc w:val="both"/>
        <w:rPr>
          <w:rFonts w:asciiTheme="minorHAnsi" w:hAnsiTheme="minorHAnsi"/>
        </w:rPr>
      </w:pPr>
    </w:p>
    <w:p w:rsidR="00283748" w:rsidRDefault="00283748" w:rsidP="00456E6C">
      <w:pPr>
        <w:jc w:val="both"/>
        <w:rPr>
          <w:rFonts w:asciiTheme="minorHAnsi" w:hAnsiTheme="minorHAnsi"/>
        </w:rPr>
      </w:pPr>
      <w:r>
        <w:rPr>
          <w:rFonts w:asciiTheme="minorHAnsi" w:hAnsiTheme="minorHAnsi"/>
        </w:rPr>
        <w:t>There were also a number of points aimed at cities and counties to build infrastructure and add taxes where necessary. In all, there were 22 points to the governor’s call for this extra session.</w:t>
      </w:r>
    </w:p>
    <w:p w:rsidR="00283748" w:rsidRDefault="00283748" w:rsidP="00456E6C">
      <w:pPr>
        <w:jc w:val="both"/>
        <w:rPr>
          <w:rFonts w:asciiTheme="minorHAnsi" w:hAnsiTheme="minorHAnsi"/>
        </w:rPr>
      </w:pPr>
    </w:p>
    <w:p w:rsidR="00283748" w:rsidRDefault="00283748" w:rsidP="00456E6C">
      <w:pPr>
        <w:jc w:val="both"/>
        <w:rPr>
          <w:rFonts w:asciiTheme="minorHAnsi" w:hAnsiTheme="minorHAnsi"/>
        </w:rPr>
      </w:pPr>
      <w:r>
        <w:rPr>
          <w:rFonts w:asciiTheme="minorHAnsi" w:hAnsiTheme="minorHAnsi"/>
        </w:rPr>
        <w:t>Lawmakers would then gather in the Missouri House Chamber to hear from the governor. Afterwards, Missouri senators returned to the upper chamber and adjourned under the rules.</w:t>
      </w:r>
    </w:p>
    <w:p w:rsidR="00283748" w:rsidRDefault="00283748" w:rsidP="00456E6C">
      <w:pPr>
        <w:jc w:val="both"/>
        <w:rPr>
          <w:rFonts w:asciiTheme="minorHAnsi" w:hAnsiTheme="minorHAnsi"/>
        </w:rPr>
      </w:pPr>
    </w:p>
    <w:p w:rsidR="00283748" w:rsidRPr="00B6707F" w:rsidRDefault="00577630" w:rsidP="00456E6C">
      <w:pPr>
        <w:jc w:val="both"/>
        <w:rPr>
          <w:rFonts w:asciiTheme="minorHAnsi" w:hAnsiTheme="minorHAnsi"/>
        </w:rPr>
      </w:pPr>
      <w:r>
        <w:rPr>
          <w:rFonts w:asciiTheme="minorHAnsi" w:hAnsiTheme="minorHAnsi"/>
        </w:rPr>
        <w:t>This extra session would continue into Jan. 12, 1934. Remember, this is still when the Legislature only met regularly every other year, so there was no regular session in 1934.</w:t>
      </w:r>
    </w:p>
    <w:p w:rsidR="00B71292" w:rsidRPr="00B6707F" w:rsidRDefault="00B71292" w:rsidP="00456E6C">
      <w:pPr>
        <w:jc w:val="both"/>
        <w:rPr>
          <w:rFonts w:asciiTheme="minorHAnsi" w:hAnsiTheme="minorHAnsi"/>
        </w:rPr>
      </w:pPr>
    </w:p>
    <w:p w:rsidR="00EC4925" w:rsidRPr="00B6707F" w:rsidRDefault="00283748" w:rsidP="00456E6C">
      <w:pPr>
        <w:jc w:val="both"/>
        <w:rPr>
          <w:rFonts w:asciiTheme="minorHAnsi" w:hAnsiTheme="minorHAnsi"/>
        </w:rPr>
      </w:pPr>
      <w:r>
        <w:rPr>
          <w:rFonts w:asciiTheme="minorHAnsi" w:hAnsiTheme="minorHAnsi"/>
        </w:rPr>
        <w:t>October 17, 1933</w:t>
      </w:r>
      <w:r w:rsidR="00A03295" w:rsidRPr="00B6707F">
        <w:rPr>
          <w:rFonts w:asciiTheme="minorHAnsi" w:hAnsiTheme="minorHAnsi"/>
        </w:rPr>
        <w:t>, the date marking</w:t>
      </w:r>
      <w:r>
        <w:rPr>
          <w:rFonts w:asciiTheme="minorHAnsi" w:hAnsiTheme="minorHAnsi"/>
        </w:rPr>
        <w:t xml:space="preserve"> opening day of the Extra Session of the 57th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hyperlink r:id="rId7" w:history="1">
        <w:r w:rsidR="00283748" w:rsidRPr="00283748">
          <w:rPr>
            <w:rStyle w:val="Hyperlink"/>
            <w:rFonts w:ascii="Calibri" w:hAnsi="Calibri"/>
            <w:i/>
          </w:rPr>
          <w:t>Journal of the Missouri Senate</w:t>
        </w:r>
      </w:hyperlink>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577630">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577630">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48"/>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630"/>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AF4"/>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DF1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dh.contentdm.oclc.org/digital/collection/senatej/id/120528/rec/1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2023-08-17T16:10:00Z</dcterms:created>
  <dcterms:modified xsi:type="dcterms:W3CDTF">2023-08-17T16:23:00Z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