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C354C" w:rsidP="00456E6C">
      <w:pPr>
        <w:jc w:val="both"/>
        <w:rPr>
          <w:rFonts w:asciiTheme="minorHAnsi" w:hAnsiTheme="minorHAnsi"/>
        </w:rPr>
      </w:pPr>
      <w:r>
        <w:rPr>
          <w:rFonts w:asciiTheme="minorHAnsi" w:hAnsiTheme="minorHAnsi"/>
        </w:rPr>
        <w:t>Oct. 7, 1993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40C99">
        <w:rPr>
          <w:rFonts w:asciiTheme="minorHAnsi" w:hAnsiTheme="minorHAnsi"/>
        </w:rPr>
        <w:t>Oct. 7, 1993, ninth day of the Extra Session of the First Regular Session of the 87th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40C99"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p>
    <w:p w:rsidR="00240C99" w:rsidRDefault="00240C99" w:rsidP="00456E6C">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This extra session started the same day as the annual veto session, Sept. 15. It was called to approve funding to pay for flood efforts during the Flood of ‘93. More specifically, he was asking lawmakers to come up with a constitutional amendment that would change how reserve funds could be used for such emergencies. He also wanted the Legislature to issue bonds for construction projects for after the flood was over.</w:t>
      </w:r>
    </w:p>
    <w:p w:rsidR="00240C99" w:rsidRPr="00240C99" w:rsidRDefault="00240C99" w:rsidP="00240C99">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The governor addressed a joint session of the Legislature on Sept. 15, to kick off the extra session.</w:t>
      </w:r>
    </w:p>
    <w:p w:rsidR="00240C99" w:rsidRPr="00240C99" w:rsidRDefault="00240C99" w:rsidP="00240C99">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Altogether, there were five Senate bills introduced for consideration. Missouri senators also introduced Senate Concurrent Resolution 1, which sought to establish a Joint Interim Committee on Flood Relief.</w:t>
      </w:r>
    </w:p>
    <w:p w:rsidR="00240C99" w:rsidRPr="00240C99" w:rsidRDefault="00240C99" w:rsidP="00240C99">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House Bills one through three were also a part of this extra session.</w:t>
      </w:r>
      <w:r>
        <w:rPr>
          <w:rFonts w:asciiTheme="minorHAnsi" w:hAnsiTheme="minorHAnsi"/>
        </w:rPr>
        <w:t xml:space="preserve"> Some of these measures had already passed both chambers. This was the day the governor informed the Missouri Senate there were issues with these bills and they would have to start over again.</w:t>
      </w:r>
    </w:p>
    <w:p w:rsidR="00240C99" w:rsidRPr="00240C99" w:rsidRDefault="00240C99" w:rsidP="00240C99">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Later, Senate Concurrent Resolution 2 would be offered, which related to how flood insurance is handled in our state.</w:t>
      </w:r>
    </w:p>
    <w:p w:rsidR="00240C99" w:rsidRPr="00240C99" w:rsidRDefault="00240C99" w:rsidP="00240C99">
      <w:pPr>
        <w:jc w:val="both"/>
        <w:rPr>
          <w:rFonts w:asciiTheme="minorHAnsi" w:hAnsiTheme="minorHAnsi"/>
        </w:rPr>
      </w:pPr>
    </w:p>
    <w:p w:rsidR="00240C99" w:rsidRPr="00240C99" w:rsidRDefault="00240C99" w:rsidP="00240C99">
      <w:pPr>
        <w:jc w:val="both"/>
        <w:rPr>
          <w:rFonts w:asciiTheme="minorHAnsi" w:hAnsiTheme="minorHAnsi"/>
        </w:rPr>
      </w:pPr>
      <w:r w:rsidRPr="00240C99">
        <w:rPr>
          <w:rFonts w:asciiTheme="minorHAnsi" w:hAnsiTheme="minorHAnsi"/>
        </w:rPr>
        <w:t>This extra session would continue into the next month, and finally adjourn on Oct. 28.</w:t>
      </w:r>
    </w:p>
    <w:p w:rsidR="00B71292" w:rsidRPr="00B6707F" w:rsidRDefault="00B71292" w:rsidP="00456E6C">
      <w:pPr>
        <w:jc w:val="both"/>
        <w:rPr>
          <w:rFonts w:asciiTheme="minorHAnsi" w:hAnsiTheme="minorHAnsi"/>
        </w:rPr>
      </w:pPr>
    </w:p>
    <w:p w:rsidR="00EC4925" w:rsidRPr="00B6707F" w:rsidRDefault="00240C99" w:rsidP="00456E6C">
      <w:pPr>
        <w:jc w:val="both"/>
        <w:rPr>
          <w:rFonts w:asciiTheme="minorHAnsi" w:hAnsiTheme="minorHAnsi"/>
        </w:rPr>
      </w:pPr>
      <w:r>
        <w:rPr>
          <w:rFonts w:asciiTheme="minorHAnsi" w:hAnsiTheme="minorHAnsi"/>
        </w:rPr>
        <w:t>October 7, 1993</w:t>
      </w:r>
      <w:r w:rsidR="00A03295" w:rsidRPr="00B6707F">
        <w:rPr>
          <w:rFonts w:asciiTheme="minorHAnsi" w:hAnsiTheme="minorHAnsi"/>
        </w:rPr>
        <w:t>, the date marking</w:t>
      </w:r>
      <w:r>
        <w:rPr>
          <w:rFonts w:asciiTheme="minorHAnsi" w:hAnsiTheme="minorHAnsi"/>
        </w:rPr>
        <w:t xml:space="preserve"> the ninth day of the Extra Session of the First Regular Session of the 87th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40C99" w:rsidRPr="00240C99">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40C9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40C9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0C99"/>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54C"/>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45614/rec/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2023-07-26T19:28:00Z</dcterms:created>
  <dcterms:modified xsi:type="dcterms:W3CDTF">2023-07-26T19:33:00Z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