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546D5F" w:rsidP="00456E6C">
      <w:pPr>
        <w:jc w:val="both"/>
        <w:rPr>
          <w:rFonts w:asciiTheme="minorHAnsi" w:hAnsiTheme="minorHAnsi"/>
        </w:rPr>
      </w:pPr>
      <w:r>
        <w:rPr>
          <w:rFonts w:asciiTheme="minorHAnsi" w:hAnsiTheme="minorHAnsi"/>
        </w:rPr>
        <w:t>July 30, 1921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C75AC">
        <w:rPr>
          <w:rFonts w:asciiTheme="minorHAnsi" w:hAnsiTheme="minorHAnsi"/>
        </w:rPr>
        <w:t>July 30, 1921, 37th day of the First Extra Session of the 51st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C75AC" w:rsidP="00456E6C">
      <w:pPr>
        <w:jc w:val="both"/>
        <w:rPr>
          <w:rFonts w:asciiTheme="minorHAnsi" w:hAnsiTheme="minorHAnsi"/>
        </w:rPr>
      </w:pPr>
      <w:r>
        <w:rPr>
          <w:rFonts w:asciiTheme="minorHAnsi" w:hAnsiTheme="minorHAnsi"/>
        </w:rPr>
        <w:t>This was a Saturday</w:t>
      </w:r>
      <w:r w:rsidR="00FE32A0" w:rsidRPr="00B6707F">
        <w:rPr>
          <w:rFonts w:asciiTheme="minorHAnsi" w:hAnsiTheme="minorHAnsi"/>
        </w:rPr>
        <w:t>.</w:t>
      </w:r>
    </w:p>
    <w:p w:rsidR="006C75AC" w:rsidRDefault="006C75AC" w:rsidP="00456E6C">
      <w:pPr>
        <w:jc w:val="both"/>
        <w:rPr>
          <w:rFonts w:asciiTheme="minorHAnsi" w:hAnsiTheme="minorHAnsi"/>
        </w:rPr>
      </w:pPr>
    </w:p>
    <w:p w:rsidR="006C75AC" w:rsidRDefault="006C75AC" w:rsidP="00456E6C">
      <w:pPr>
        <w:jc w:val="both"/>
        <w:rPr>
          <w:rFonts w:asciiTheme="minorHAnsi" w:hAnsiTheme="minorHAnsi"/>
        </w:rPr>
      </w:pPr>
      <w:r>
        <w:rPr>
          <w:rFonts w:asciiTheme="minorHAnsi" w:hAnsiTheme="minorHAnsi"/>
        </w:rPr>
        <w:t>After a couple of housekeeping resolutions, as this extra session was winding down, the Missouri Senate moved into executive session. In this case, this was done to take in Reports of Standing Committees. Why senators went into executive session for a regular motion is unknown. Senate Bill 74 was read in. The measure related to issuing future bonds. The president pro tem then signed proposal.</w:t>
      </w:r>
    </w:p>
    <w:p w:rsidR="006C75AC" w:rsidRDefault="006C75AC" w:rsidP="00456E6C">
      <w:pPr>
        <w:jc w:val="both"/>
        <w:rPr>
          <w:rFonts w:asciiTheme="minorHAnsi" w:hAnsiTheme="minorHAnsi"/>
        </w:rPr>
      </w:pPr>
    </w:p>
    <w:p w:rsidR="006C75AC" w:rsidRDefault="006C75AC" w:rsidP="00456E6C">
      <w:pPr>
        <w:jc w:val="both"/>
        <w:rPr>
          <w:rFonts w:asciiTheme="minorHAnsi" w:hAnsiTheme="minorHAnsi"/>
        </w:rPr>
      </w:pPr>
      <w:r>
        <w:rPr>
          <w:rFonts w:asciiTheme="minorHAnsi" w:hAnsiTheme="minorHAnsi"/>
        </w:rPr>
        <w:t>More legislation was signed, and senators moved to recess until 2 p.m.</w:t>
      </w:r>
    </w:p>
    <w:p w:rsidR="006C75AC" w:rsidRDefault="006C75AC" w:rsidP="00456E6C">
      <w:pPr>
        <w:jc w:val="both"/>
        <w:rPr>
          <w:rFonts w:asciiTheme="minorHAnsi" w:hAnsiTheme="minorHAnsi"/>
        </w:rPr>
      </w:pPr>
    </w:p>
    <w:p w:rsidR="006C75AC" w:rsidRDefault="006C75AC" w:rsidP="00456E6C">
      <w:pPr>
        <w:jc w:val="both"/>
        <w:rPr>
          <w:rFonts w:asciiTheme="minorHAnsi" w:hAnsiTheme="minorHAnsi"/>
        </w:rPr>
      </w:pPr>
      <w:r>
        <w:rPr>
          <w:rFonts w:asciiTheme="minorHAnsi" w:hAnsiTheme="minorHAnsi"/>
        </w:rPr>
        <w:t>Senators started afternoon session with House Joint and Concurrent Resolution 1, which would put a question before voters in November 1922 that would relate to license plate taxes for roads.</w:t>
      </w:r>
    </w:p>
    <w:p w:rsidR="006C75AC" w:rsidRDefault="006C75AC" w:rsidP="00456E6C">
      <w:pPr>
        <w:jc w:val="both"/>
        <w:rPr>
          <w:rFonts w:asciiTheme="minorHAnsi" w:hAnsiTheme="minorHAnsi"/>
        </w:rPr>
      </w:pPr>
    </w:p>
    <w:p w:rsidR="006C75AC" w:rsidRDefault="006C75AC" w:rsidP="00456E6C">
      <w:pPr>
        <w:jc w:val="both"/>
        <w:rPr>
          <w:rFonts w:asciiTheme="minorHAnsi" w:hAnsiTheme="minorHAnsi"/>
        </w:rPr>
      </w:pPr>
      <w:r>
        <w:rPr>
          <w:rFonts w:asciiTheme="minorHAnsi" w:hAnsiTheme="minorHAnsi"/>
        </w:rPr>
        <w:t>Senators then read in a lengthy list of House bills.</w:t>
      </w:r>
    </w:p>
    <w:p w:rsidR="006C75AC" w:rsidRDefault="006C75AC" w:rsidP="00456E6C">
      <w:pPr>
        <w:jc w:val="both"/>
        <w:rPr>
          <w:rFonts w:asciiTheme="minorHAnsi" w:hAnsiTheme="minorHAnsi"/>
        </w:rPr>
      </w:pPr>
    </w:p>
    <w:p w:rsidR="006C75AC" w:rsidRDefault="00C37EC4" w:rsidP="00456E6C">
      <w:pPr>
        <w:jc w:val="both"/>
        <w:rPr>
          <w:rFonts w:asciiTheme="minorHAnsi" w:hAnsiTheme="minorHAnsi"/>
        </w:rPr>
      </w:pPr>
      <w:r>
        <w:rPr>
          <w:rFonts w:asciiTheme="minorHAnsi" w:hAnsiTheme="minorHAnsi"/>
        </w:rPr>
        <w:t>After this, a resolution was offered asking the Board of Permanent Seat of Government and the Capitol Commission to find a way to install a new ventilation system in the Missouri Senate Chamber, because — according to the resolution — current ventilation was so inadequate, it was endangering the lives of senators and Senate employees.</w:t>
      </w:r>
    </w:p>
    <w:p w:rsidR="00C37EC4" w:rsidRDefault="00C37EC4" w:rsidP="00456E6C">
      <w:pPr>
        <w:jc w:val="both"/>
        <w:rPr>
          <w:rFonts w:asciiTheme="minorHAnsi" w:hAnsiTheme="minorHAnsi"/>
        </w:rPr>
      </w:pPr>
    </w:p>
    <w:p w:rsidR="00C37EC4" w:rsidRPr="00B6707F" w:rsidRDefault="00C37EC4" w:rsidP="00456E6C">
      <w:pPr>
        <w:jc w:val="both"/>
        <w:rPr>
          <w:rFonts w:asciiTheme="minorHAnsi" w:hAnsiTheme="minorHAnsi"/>
        </w:rPr>
      </w:pPr>
      <w:r>
        <w:rPr>
          <w:rFonts w:asciiTheme="minorHAnsi" w:hAnsiTheme="minorHAnsi"/>
        </w:rPr>
        <w:t>After several more hours were spent on legislation, senators moved to adjourn until 10 Monday morning.</w:t>
      </w:r>
    </w:p>
    <w:p w:rsidR="00B71292" w:rsidRPr="00B6707F" w:rsidRDefault="00B71292" w:rsidP="00456E6C">
      <w:pPr>
        <w:jc w:val="both"/>
        <w:rPr>
          <w:rFonts w:asciiTheme="minorHAnsi" w:hAnsiTheme="minorHAnsi"/>
        </w:rPr>
      </w:pPr>
    </w:p>
    <w:p w:rsidR="00EC4925" w:rsidRPr="00B6707F" w:rsidRDefault="006C75AC" w:rsidP="00456E6C">
      <w:pPr>
        <w:jc w:val="both"/>
        <w:rPr>
          <w:rFonts w:asciiTheme="minorHAnsi" w:hAnsiTheme="minorHAnsi"/>
        </w:rPr>
      </w:pPr>
      <w:r>
        <w:rPr>
          <w:rFonts w:asciiTheme="minorHAnsi" w:hAnsiTheme="minorHAnsi"/>
        </w:rPr>
        <w:t>July 30, 1921</w:t>
      </w:r>
      <w:r w:rsidR="00A03295" w:rsidRPr="00B6707F">
        <w:rPr>
          <w:rFonts w:asciiTheme="minorHAnsi" w:hAnsiTheme="minorHAnsi"/>
        </w:rPr>
        <w:t>, the date marking</w:t>
      </w:r>
      <w:r>
        <w:rPr>
          <w:rFonts w:asciiTheme="minorHAnsi" w:hAnsiTheme="minorHAnsi"/>
        </w:rPr>
        <w:t xml:space="preserve"> the 37th day of the First Extra Session of the 51st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6C75AC" w:rsidRPr="006C75AC">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37EC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37EC4">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D5F"/>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5AC"/>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37EC4"/>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0E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72577/rec/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2022-11-17T15:19:00Z</dcterms:created>
  <dcterms:modified xsi:type="dcterms:W3CDTF">2022-11-17T15:34:00Z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