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113B62">
        <w:rPr>
          <w:rFonts w:asciiTheme="majorHAnsi" w:hAnsiTheme="majorHAnsi"/>
          <w:b/>
          <w:color w:val="000099"/>
          <w:sz w:val="28"/>
          <w:szCs w:val="28"/>
        </w:rPr>
        <w:t>Foreign Ownership</w:t>
      </w:r>
    </w:p>
    <w:p w:rsidR="00EF396B" w:rsidRDefault="00EF396B" w:rsidP="00EF396B">
      <w:pPr>
        <w:rPr>
          <w:rFonts w:ascii="Calibri" w:hAnsi="Calibri"/>
        </w:rPr>
      </w:pPr>
      <w:r>
        <w:rPr>
          <w:rFonts w:ascii="Calibri" w:hAnsi="Calibri"/>
        </w:rPr>
        <w:t>Among the top priorities for a number of Missouri senators is foreign ownership of land in our state.</w:t>
      </w:r>
    </w:p>
    <w:p w:rsidR="00EF396B" w:rsidRDefault="00EF396B" w:rsidP="00EF396B">
      <w:pPr>
        <w:rPr>
          <w:rFonts w:ascii="Calibri" w:hAnsi="Calibri"/>
        </w:rPr>
      </w:pPr>
      <w:r>
        <w:rPr>
          <w:rFonts w:ascii="Calibri" w:hAnsi="Calibri"/>
        </w:rPr>
        <w:t>This stems from a state law that was passed a decade ago.</w:t>
      </w:r>
    </w:p>
    <w:p w:rsidR="00EF396B" w:rsidRDefault="00EF396B" w:rsidP="00EF396B">
      <w:pPr>
        <w:rPr>
          <w:rFonts w:ascii="Calibri" w:hAnsi="Calibri"/>
        </w:rPr>
      </w:pPr>
      <w:r>
        <w:rPr>
          <w:rFonts w:ascii="Calibri" w:hAnsi="Calibri"/>
        </w:rPr>
        <w:t xml:space="preserve">Senator Rick Brattin of Harrisonville handles </w:t>
      </w:r>
      <w:hyperlink r:id="rId4" w:history="1">
        <w:r w:rsidRPr="001C6D65">
          <w:rPr>
            <w:rStyle w:val="Hyperlink"/>
            <w:rFonts w:ascii="Calibri" w:hAnsi="Calibri"/>
          </w:rPr>
          <w:t>House Bills 903, 465, 430 &amp; 499</w:t>
        </w:r>
      </w:hyperlink>
      <w:r>
        <w:rPr>
          <w:rFonts w:ascii="Calibri" w:hAnsi="Calibri"/>
        </w:rPr>
        <w:t xml:space="preserve"> in the upper chamber…</w:t>
      </w:r>
    </w:p>
    <w:p w:rsidR="00EF396B" w:rsidRPr="001C6D65" w:rsidRDefault="00EF396B" w:rsidP="00EF396B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1C6D65">
        <w:rPr>
          <w:rFonts w:ascii="Calibri" w:hAnsi="Calibri"/>
          <w:b/>
        </w:rPr>
        <w:t>Brattin</w:t>
      </w:r>
      <w:r>
        <w:rPr>
          <w:rFonts w:ascii="Calibri" w:hAnsi="Calibri"/>
          <w:b/>
        </w:rPr>
        <w:tab/>
      </w:r>
      <w:r w:rsidRPr="001C6D65">
        <w:rPr>
          <w:rFonts w:ascii="Calibri" w:hAnsi="Calibri"/>
          <w:b/>
        </w:rPr>
        <w:tab/>
        <w:t>:10</w:t>
      </w:r>
      <w:r w:rsidRPr="001C6D65">
        <w:rPr>
          <w:rFonts w:ascii="Calibri" w:hAnsi="Calibri"/>
          <w:b/>
        </w:rPr>
        <w:tab/>
        <w:t>Q: state of Missouri.</w:t>
      </w:r>
    </w:p>
    <w:p w:rsidR="00EF396B" w:rsidRDefault="00EF396B" w:rsidP="00EF396B">
      <w:pPr>
        <w:rPr>
          <w:rFonts w:ascii="Calibri" w:hAnsi="Calibri"/>
        </w:rPr>
      </w:pPr>
      <w:r>
        <w:rPr>
          <w:rFonts w:ascii="Calibri" w:hAnsi="Calibri"/>
        </w:rPr>
        <w:t>The 2013 law was last-addressed in 2015.</w:t>
      </w:r>
    </w:p>
    <w:p w:rsidR="00EF396B" w:rsidRDefault="00EF396B" w:rsidP="00EF396B">
      <w:pPr>
        <w:rPr>
          <w:rFonts w:ascii="Calibri" w:hAnsi="Calibri"/>
        </w:rPr>
      </w:pPr>
      <w:r>
        <w:rPr>
          <w:rFonts w:ascii="Calibri" w:hAnsi="Calibri"/>
        </w:rPr>
        <w:t>During discussion, Sen. Tracy McCreery of St. Louis County points out she supports this idea for a specific reason…</w:t>
      </w:r>
    </w:p>
    <w:p w:rsidR="00EF396B" w:rsidRPr="001C6D65" w:rsidRDefault="00EF396B" w:rsidP="00EF396B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1C6D65">
        <w:rPr>
          <w:rFonts w:ascii="Calibri" w:hAnsi="Calibri"/>
          <w:b/>
        </w:rPr>
        <w:t>McCreery</w:t>
      </w:r>
      <w:r w:rsidRPr="001C6D65">
        <w:rPr>
          <w:rFonts w:ascii="Calibri" w:hAnsi="Calibri"/>
          <w:b/>
        </w:rPr>
        <w:tab/>
        <w:t>:10</w:t>
      </w:r>
      <w:r w:rsidRPr="001C6D65">
        <w:rPr>
          <w:rFonts w:ascii="Calibri" w:hAnsi="Calibri"/>
          <w:b/>
        </w:rPr>
        <w:tab/>
        <w:t>Q: own food production.</w:t>
      </w:r>
    </w:p>
    <w:p w:rsidR="001C5015" w:rsidRDefault="00EF396B" w:rsidP="00EF396B">
      <w:pPr>
        <w:rPr>
          <w:rFonts w:ascii="Calibri" w:hAnsi="Calibri"/>
        </w:rPr>
      </w:pPr>
      <w:r>
        <w:rPr>
          <w:rFonts w:ascii="Calibri" w:hAnsi="Calibri"/>
        </w:rPr>
        <w:t>House Bills 903, 465, 430 &amp; 499 now returns to the Missouri House of Representatives for further consideration.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FF7E1D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3B62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EF396B"/>
    <w:rsid w:val="00F041F8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67AB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mo.gov/Bill.aspx?bill=HB903&amp;year=2023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2023-04-18T13:33:00Z</dcterms:created>
  <dcterms:modified xsi:type="dcterms:W3CDTF">2023-04-18T15:10:00Z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