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FC5966">
        <w:rPr>
          <w:rFonts w:asciiTheme="majorHAnsi" w:hAnsiTheme="majorHAnsi"/>
          <w:b/>
          <w:color w:val="000099"/>
          <w:sz w:val="28"/>
          <w:szCs w:val="28"/>
        </w:rPr>
        <w:t>Childcare</w:t>
      </w:r>
    </w:p>
    <w:p w:rsidR="00207241" w:rsidRDefault="00AD49E5" w:rsidP="0083279E">
      <w:pPr>
        <w:rPr>
          <w:rFonts w:ascii="Calibri" w:hAnsi="Calibri"/>
        </w:rPr>
      </w:pPr>
      <w:r>
        <w:rPr>
          <w:rFonts w:ascii="Calibri" w:hAnsi="Calibri"/>
        </w:rPr>
        <w:t>A perennial topic comes to the floor of the Missouri Senate.</w:t>
      </w:r>
    </w:p>
    <w:p w:rsidR="00AD49E5" w:rsidRDefault="00AD49E5" w:rsidP="00AD49E5">
      <w:pPr>
        <w:rPr>
          <w:rFonts w:ascii="Calibri" w:hAnsi="Calibri"/>
        </w:rPr>
      </w:pPr>
      <w:r>
        <w:rPr>
          <w:rFonts w:ascii="Calibri" w:hAnsi="Calibri"/>
        </w:rPr>
        <w:t>P</w:t>
      </w:r>
      <w:r>
        <w:rPr>
          <w:rFonts w:ascii="Calibri" w:hAnsi="Calibri"/>
        </w:rPr>
        <w:t xml:space="preserve">art of Tuesday afternoon </w:t>
      </w:r>
      <w:r>
        <w:rPr>
          <w:rFonts w:ascii="Calibri" w:hAnsi="Calibri"/>
        </w:rPr>
        <w:t xml:space="preserve">was spent </w:t>
      </w:r>
      <w:r>
        <w:rPr>
          <w:rFonts w:ascii="Calibri" w:hAnsi="Calibri"/>
        </w:rPr>
        <w:t>talking about childcare.</w:t>
      </w:r>
    </w:p>
    <w:p w:rsidR="00AD49E5" w:rsidRDefault="00AD49E5" w:rsidP="00AD49E5">
      <w:pPr>
        <w:rPr>
          <w:rFonts w:ascii="Calibri" w:hAnsi="Calibri"/>
        </w:rPr>
      </w:pPr>
      <w:r>
        <w:rPr>
          <w:rFonts w:ascii="Calibri" w:hAnsi="Calibri"/>
        </w:rPr>
        <w:t xml:space="preserve">Senator Lauren Arthur of Kansas City sponsors </w:t>
      </w:r>
      <w:hyperlink r:id="rId4" w:history="1">
        <w:r w:rsidRPr="008D35D5">
          <w:rPr>
            <w:rStyle w:val="Hyperlink"/>
            <w:rFonts w:ascii="Calibri" w:hAnsi="Calibri"/>
          </w:rPr>
          <w:t xml:space="preserve">Senate Bill </w:t>
        </w:r>
        <w:r w:rsidRPr="008D35D5">
          <w:rPr>
            <w:rStyle w:val="Hyperlink"/>
            <w:rFonts w:ascii="Calibri" w:hAnsi="Calibri"/>
          </w:rPr>
          <w:t>1</w:t>
        </w:r>
        <w:r w:rsidRPr="008D35D5">
          <w:rPr>
            <w:rStyle w:val="Hyperlink"/>
            <w:rFonts w:ascii="Calibri" w:hAnsi="Calibri"/>
          </w:rPr>
          <w:t>8</w:t>
        </w:r>
        <w:r w:rsidRPr="008D35D5">
          <w:rPr>
            <w:rStyle w:val="Hyperlink"/>
            <w:rFonts w:ascii="Calibri" w:hAnsi="Calibri"/>
          </w:rPr>
          <w:t>4</w:t>
        </w:r>
      </w:hyperlink>
      <w:r>
        <w:rPr>
          <w:rFonts w:ascii="Calibri" w:hAnsi="Calibri"/>
        </w:rPr>
        <w:t>, a measure that would m</w:t>
      </w:r>
      <w:r w:rsidRPr="008D35D5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8D35D5">
        <w:rPr>
          <w:rFonts w:ascii="Calibri" w:hAnsi="Calibri"/>
        </w:rPr>
        <w:t xml:space="preserve"> provisions relating to tax relief for child-related expenses</w:t>
      </w:r>
      <w:r>
        <w:rPr>
          <w:rFonts w:ascii="Calibri" w:hAnsi="Calibri"/>
        </w:rPr>
        <w:t>…</w:t>
      </w:r>
    </w:p>
    <w:p w:rsidR="00AD49E5" w:rsidRPr="008D35D5" w:rsidRDefault="00AD49E5" w:rsidP="00AD49E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D35D5">
        <w:rPr>
          <w:rFonts w:ascii="Calibri" w:hAnsi="Calibri"/>
          <w:b/>
        </w:rPr>
        <w:t>Arthur</w:t>
      </w:r>
      <w:r>
        <w:rPr>
          <w:rFonts w:ascii="Calibri" w:hAnsi="Calibri"/>
          <w:b/>
        </w:rPr>
        <w:tab/>
      </w:r>
      <w:r w:rsidRPr="008D35D5">
        <w:rPr>
          <w:rFonts w:ascii="Calibri" w:hAnsi="Calibri"/>
          <w:b/>
        </w:rPr>
        <w:tab/>
      </w:r>
      <w:proofErr w:type="gramStart"/>
      <w:r w:rsidRPr="008D35D5">
        <w:rPr>
          <w:rFonts w:ascii="Calibri" w:hAnsi="Calibri"/>
          <w:b/>
        </w:rPr>
        <w:t>:08</w:t>
      </w:r>
      <w:proofErr w:type="gramEnd"/>
      <w:r w:rsidRPr="008D35D5">
        <w:rPr>
          <w:rFonts w:ascii="Calibri" w:hAnsi="Calibri"/>
          <w:b/>
        </w:rPr>
        <w:tab/>
        <w:t>Q: toddlers’ healthy development.</w:t>
      </w:r>
    </w:p>
    <w:p w:rsidR="00AD49E5" w:rsidRDefault="00AD49E5" w:rsidP="00AD49E5">
      <w:pPr>
        <w:rPr>
          <w:rFonts w:ascii="Calibri" w:hAnsi="Calibri"/>
        </w:rPr>
      </w:pPr>
      <w:r>
        <w:rPr>
          <w:rFonts w:ascii="Calibri" w:hAnsi="Calibri"/>
        </w:rPr>
        <w:t xml:space="preserve">In part, Senate Bill 184 would </w:t>
      </w:r>
      <w:r w:rsidRPr="00AD49E5">
        <w:rPr>
          <w:rFonts w:ascii="Calibri" w:hAnsi="Calibri"/>
        </w:rPr>
        <w:t>establish the "Child Ca</w:t>
      </w:r>
      <w:r>
        <w:rPr>
          <w:rFonts w:ascii="Calibri" w:hAnsi="Calibri"/>
        </w:rPr>
        <w:t xml:space="preserve">re Contribution Tax Credit Act" and the </w:t>
      </w:r>
      <w:r w:rsidRPr="00AD49E5">
        <w:rPr>
          <w:rFonts w:ascii="Calibri" w:hAnsi="Calibri"/>
        </w:rPr>
        <w:t xml:space="preserve">"Employer-Provided Child </w:t>
      </w:r>
      <w:r>
        <w:rPr>
          <w:rFonts w:ascii="Calibri" w:hAnsi="Calibri"/>
        </w:rPr>
        <w:t>Care Assistance Tax Credit Act." In addition, this legislation would create a diaper sales tax exemption.</w:t>
      </w:r>
    </w:p>
    <w:p w:rsidR="00AD49E5" w:rsidRDefault="00AD49E5" w:rsidP="00AD49E5">
      <w:pPr>
        <w:rPr>
          <w:rFonts w:ascii="Calibri" w:hAnsi="Calibri"/>
        </w:rPr>
      </w:pPr>
      <w:r>
        <w:rPr>
          <w:rFonts w:ascii="Calibri" w:hAnsi="Calibri"/>
        </w:rPr>
        <w:t>During discussion, Sen. Bill Eigel of Weldon Spring points out he does not believe tax credits should be used as a tax relief mechanism…</w:t>
      </w:r>
    </w:p>
    <w:p w:rsidR="00AD49E5" w:rsidRPr="008D35D5" w:rsidRDefault="00AD49E5" w:rsidP="00AD49E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D35D5">
        <w:rPr>
          <w:rFonts w:ascii="Calibri" w:hAnsi="Calibri"/>
          <w:b/>
        </w:rPr>
        <w:t>Eigel</w:t>
      </w:r>
      <w:r w:rsidRPr="008D35D5">
        <w:rPr>
          <w:rFonts w:ascii="Calibri" w:hAnsi="Calibri"/>
          <w:b/>
        </w:rPr>
        <w:tab/>
      </w:r>
      <w:r w:rsidRPr="008D35D5">
        <w:rPr>
          <w:rFonts w:ascii="Calibri" w:hAnsi="Calibri"/>
          <w:b/>
        </w:rPr>
        <w:tab/>
      </w:r>
      <w:proofErr w:type="gramStart"/>
      <w:r w:rsidRPr="008D35D5">
        <w:rPr>
          <w:rFonts w:ascii="Calibri" w:hAnsi="Calibri"/>
          <w:b/>
        </w:rPr>
        <w:t>:07</w:t>
      </w:r>
      <w:proofErr w:type="gramEnd"/>
      <w:r w:rsidRPr="008D35D5">
        <w:rPr>
          <w:rFonts w:ascii="Calibri" w:hAnsi="Calibri"/>
          <w:b/>
        </w:rPr>
        <w:tab/>
        <w:t>Q: me some concern.</w:t>
      </w:r>
    </w:p>
    <w:p w:rsidR="001C5015" w:rsidRDefault="00AD49E5" w:rsidP="00AD49E5">
      <w:pPr>
        <w:rPr>
          <w:rFonts w:ascii="Calibri" w:hAnsi="Calibri"/>
        </w:rPr>
      </w:pPr>
      <w:r>
        <w:rPr>
          <w:rFonts w:ascii="Calibri" w:hAnsi="Calibri"/>
        </w:rPr>
        <w:t>Senate Bill 184 has been set aside for further dialogue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49E5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47B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2023-04-05T16:32:00Z</dcterms:created>
  <dcterms:modified xsi:type="dcterms:W3CDTF">2023-04-05T16:36:00Z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