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674D1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207241" w:rsidRDefault="00207BA5" w:rsidP="0083279E">
      <w:pPr>
        <w:rPr>
          <w:rFonts w:ascii="Calibri" w:hAnsi="Calibri"/>
        </w:rPr>
      </w:pPr>
      <w:r>
        <w:rPr>
          <w:rFonts w:ascii="Calibri" w:hAnsi="Calibri"/>
        </w:rPr>
        <w:t>The Missouri Senate is back in Jefferson City for the final eight weeks of the 2023 regular legislative session.</w:t>
      </w:r>
    </w:p>
    <w:p w:rsidR="00207BA5" w:rsidRDefault="00207BA5" w:rsidP="00207BA5">
      <w:pPr>
        <w:rPr>
          <w:rFonts w:ascii="Calibri" w:hAnsi="Calibri"/>
        </w:rPr>
      </w:pPr>
      <w:r>
        <w:rPr>
          <w:rFonts w:ascii="Calibri" w:hAnsi="Calibri"/>
        </w:rPr>
        <w:t>The second half of session also sees Missouri senators spend more time on legislation from the Missouri House of Representatives.</w:t>
      </w:r>
    </w:p>
    <w:p w:rsidR="00207BA5" w:rsidRDefault="00207BA5" w:rsidP="00207BA5">
      <w:pPr>
        <w:rPr>
          <w:rFonts w:ascii="Calibri" w:hAnsi="Calibri"/>
        </w:rPr>
      </w:pPr>
      <w:r>
        <w:rPr>
          <w:rFonts w:ascii="Calibri" w:hAnsi="Calibri"/>
        </w:rPr>
        <w:t xml:space="preserve">Senator Rusty Black of Chillicothe says </w:t>
      </w:r>
      <w:hyperlink r:id="rId4" w:history="1">
        <w:r w:rsidRPr="001C4C39">
          <w:rPr>
            <w:rStyle w:val="Hyperlink"/>
            <w:rFonts w:ascii="Calibri" w:hAnsi="Calibri"/>
          </w:rPr>
          <w:t>House Joint Resolution 43</w:t>
        </w:r>
      </w:hyperlink>
      <w:r>
        <w:rPr>
          <w:rFonts w:ascii="Calibri" w:hAnsi="Calibri"/>
        </w:rPr>
        <w:t xml:space="preserve"> would let Missouri voters decide new initiative petition rules for our state…</w:t>
      </w:r>
    </w:p>
    <w:p w:rsidR="00207BA5" w:rsidRPr="001C4C39" w:rsidRDefault="00207BA5" w:rsidP="00207BA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4C39">
        <w:rPr>
          <w:rFonts w:ascii="Calibri" w:hAnsi="Calibri"/>
          <w:b/>
        </w:rPr>
        <w:t>Black</w:t>
      </w:r>
      <w:r w:rsidRPr="001C4C39">
        <w:rPr>
          <w:rFonts w:ascii="Calibri" w:hAnsi="Calibri"/>
          <w:b/>
        </w:rPr>
        <w:tab/>
      </w:r>
      <w:r w:rsidRPr="001C4C39">
        <w:rPr>
          <w:rFonts w:ascii="Calibri" w:hAnsi="Calibri"/>
          <w:b/>
        </w:rPr>
        <w:tab/>
        <w:t>:07</w:t>
      </w:r>
      <w:r w:rsidRPr="001C4C39">
        <w:rPr>
          <w:rFonts w:ascii="Calibri" w:hAnsi="Calibri"/>
          <w:b/>
        </w:rPr>
        <w:tab/>
        <w:t>Q: impact their government.</w:t>
      </w:r>
    </w:p>
    <w:p w:rsidR="00207BA5" w:rsidRDefault="00207BA5" w:rsidP="00207BA5">
      <w:pPr>
        <w:rPr>
          <w:rFonts w:ascii="Calibri" w:hAnsi="Calibri"/>
        </w:rPr>
      </w:pPr>
      <w:r>
        <w:rPr>
          <w:rFonts w:ascii="Calibri" w:hAnsi="Calibri"/>
        </w:rPr>
        <w:t>At the same time, several Missouri Senate measures remain unanswered from the first half of session.</w:t>
      </w:r>
    </w:p>
    <w:p w:rsidR="00207BA5" w:rsidRDefault="00207BA5" w:rsidP="00207BA5">
      <w:pPr>
        <w:rPr>
          <w:rFonts w:ascii="Calibri" w:hAnsi="Calibri"/>
        </w:rPr>
      </w:pPr>
      <w:r>
        <w:rPr>
          <w:rFonts w:ascii="Calibri" w:hAnsi="Calibri"/>
        </w:rPr>
        <w:t xml:space="preserve">Senator Tracy McCreery of St. Louis County says she was able to add language to </w:t>
      </w:r>
      <w:hyperlink r:id="rId5" w:history="1">
        <w:r w:rsidRPr="001C4C39">
          <w:rPr>
            <w:rStyle w:val="Hyperlink"/>
            <w:rFonts w:ascii="Calibri" w:hAnsi="Calibri"/>
          </w:rPr>
          <w:t>Senate Bill 131</w:t>
        </w:r>
      </w:hyperlink>
      <w:r>
        <w:rPr>
          <w:rFonts w:ascii="Calibri" w:hAnsi="Calibri"/>
        </w:rPr>
        <w:t>…</w:t>
      </w:r>
    </w:p>
    <w:p w:rsidR="00207BA5" w:rsidRPr="001C4C39" w:rsidRDefault="00207BA5" w:rsidP="00207BA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4C39">
        <w:rPr>
          <w:rFonts w:ascii="Calibri" w:hAnsi="Calibri"/>
          <w:b/>
        </w:rPr>
        <w:t>McCreery</w:t>
      </w:r>
      <w:r w:rsidRPr="001C4C39">
        <w:rPr>
          <w:rFonts w:ascii="Calibri" w:hAnsi="Calibri"/>
          <w:b/>
        </w:rPr>
        <w:tab/>
        <w:t>:08</w:t>
      </w:r>
      <w:r w:rsidRPr="001C4C39">
        <w:rPr>
          <w:rFonts w:ascii="Calibri" w:hAnsi="Calibri"/>
          <w:b/>
        </w:rPr>
        <w:tab/>
        <w:t>Q: that are unhoused.</w:t>
      </w:r>
    </w:p>
    <w:p w:rsidR="001C5015" w:rsidRDefault="00207BA5" w:rsidP="00207BA5">
      <w:pPr>
        <w:rPr>
          <w:rFonts w:ascii="Calibri" w:hAnsi="Calibri"/>
        </w:rPr>
      </w:pPr>
      <w:r>
        <w:rPr>
          <w:rFonts w:ascii="Calibri" w:hAnsi="Calibri"/>
        </w:rPr>
        <w:t>The main proposal relates to firearm tax relief and awaits a final vote to send the bill to the Missouri House of Representatives for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3088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07BA5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30884"/>
    <w:rsid w:val="0094316F"/>
    <w:rsid w:val="00A31EB2"/>
    <w:rsid w:val="00A6143E"/>
    <w:rsid w:val="00A674D1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A66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637" TargetMode="External"/><Relationship Id="rId4" Type="http://schemas.openxmlformats.org/officeDocument/2006/relationships/hyperlink" Target="https://www.house.mo.gov/bill.aspx?bill=HJR43&amp;year=2023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2023-03-20T13:51:00Z</dcterms:created>
  <dcterms:modified xsi:type="dcterms:W3CDTF">2023-03-20T15:12:00Z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