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44388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>Education remains a leading interest for lawmakers.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4" w:history="1">
        <w:r w:rsidRPr="00DA5558">
          <w:rPr>
            <w:rStyle w:val="Hyperlink"/>
            <w:rFonts w:ascii="Calibri" w:hAnsi="Calibri"/>
          </w:rPr>
          <w:t>Senate Bill 17</w:t>
        </w:r>
      </w:hyperlink>
      <w:r>
        <w:rPr>
          <w:rFonts w:ascii="Calibri" w:hAnsi="Calibri"/>
        </w:rPr>
        <w:t>.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 xml:space="preserve">She tells the </w:t>
      </w:r>
      <w:hyperlink r:id="rId5" w:history="1">
        <w:r w:rsidRPr="00DA5558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 xml:space="preserve"> her proposal would m</w:t>
      </w:r>
      <w:r w:rsidRPr="00DA55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A5558">
        <w:rPr>
          <w:rFonts w:ascii="Calibri" w:hAnsi="Calibri"/>
        </w:rPr>
        <w:t xml:space="preserve"> terms used in the elementary and secondary school funding formula</w:t>
      </w:r>
      <w:r>
        <w:rPr>
          <w:rFonts w:ascii="Calibri" w:hAnsi="Calibri"/>
        </w:rPr>
        <w:t>…</w:t>
      </w:r>
    </w:p>
    <w:p w:rsidR="007C588A" w:rsidRPr="00DA5558" w:rsidRDefault="007C588A" w:rsidP="007C588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5558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DA5558">
        <w:rPr>
          <w:rFonts w:ascii="Calibri" w:hAnsi="Calibri"/>
          <w:b/>
        </w:rPr>
        <w:tab/>
        <w:t>:13</w:t>
      </w:r>
      <w:r w:rsidRPr="00DA5558">
        <w:rPr>
          <w:rFonts w:ascii="Calibri" w:hAnsi="Calibri"/>
          <w:b/>
        </w:rPr>
        <w:tab/>
        <w:t>Q: SAT is calculated.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>Senate Bill 17 awaits final committee action.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sponsors </w:t>
      </w:r>
      <w:hyperlink r:id="rId6" w:history="1">
        <w:r w:rsidRPr="00DA5558">
          <w:rPr>
            <w:rStyle w:val="Hyperlink"/>
            <w:rFonts w:ascii="Calibri" w:hAnsi="Calibri"/>
          </w:rPr>
          <w:t>Senate Bill 75</w:t>
        </w:r>
      </w:hyperlink>
      <w:r>
        <w:rPr>
          <w:rFonts w:ascii="Calibri" w:hAnsi="Calibri"/>
        </w:rPr>
        <w:t>, which would change certain rules relating to retired teachers…</w:t>
      </w:r>
    </w:p>
    <w:p w:rsidR="007C588A" w:rsidRPr="00DA5558" w:rsidRDefault="007C588A" w:rsidP="007C588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A5558">
        <w:rPr>
          <w:rFonts w:ascii="Calibri" w:hAnsi="Calibri"/>
          <w:b/>
        </w:rPr>
        <w:t>Black</w:t>
      </w:r>
      <w:r w:rsidRPr="00DA5558">
        <w:rPr>
          <w:rFonts w:ascii="Calibri" w:hAnsi="Calibri"/>
          <w:b/>
        </w:rPr>
        <w:tab/>
      </w:r>
      <w:r w:rsidRPr="00DA5558">
        <w:rPr>
          <w:rFonts w:ascii="Calibri" w:hAnsi="Calibri"/>
          <w:b/>
        </w:rPr>
        <w:tab/>
        <w:t>:09</w:t>
      </w:r>
      <w:r w:rsidRPr="00DA5558">
        <w:rPr>
          <w:rFonts w:ascii="Calibri" w:hAnsi="Calibri"/>
          <w:b/>
        </w:rPr>
        <w:tab/>
        <w:t>Q: within a school.</w:t>
      </w:r>
    </w:p>
    <w:p w:rsidR="007C588A" w:rsidRDefault="007C588A" w:rsidP="007C588A">
      <w:pPr>
        <w:rPr>
          <w:rFonts w:ascii="Calibri" w:hAnsi="Calibri"/>
        </w:rPr>
      </w:pPr>
      <w:r>
        <w:rPr>
          <w:rFonts w:ascii="Calibri" w:hAnsi="Calibri"/>
        </w:rPr>
        <w:t>Senate Bill 75 is in the Missouri House of Representatives for consideration there.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E5C4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44388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C588A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E5C4C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50C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90" TargetMode="External"/><Relationship Id="rId5" Type="http://schemas.openxmlformats.org/officeDocument/2006/relationships/hyperlink" Target="https://www.senate.mo.gov/Committees/CommitteeDetails/75" TargetMode="External"/><Relationship Id="rId4" Type="http://schemas.openxmlformats.org/officeDocument/2006/relationships/hyperlink" Target="https://www.senate.mo.gov/23info/bts_web/Bill.aspx?SessionType=R&amp;BillID=44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2023-03-15T13:36:00Z</dcterms:created>
  <dcterms:modified xsi:type="dcterms:W3CDTF">2023-03-15T15:17:00Z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