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4909F0">
        <w:rPr>
          <w:rFonts w:asciiTheme="majorHAnsi" w:hAnsiTheme="majorHAnsi"/>
          <w:b/>
          <w:color w:val="000099"/>
          <w:sz w:val="28"/>
          <w:szCs w:val="28"/>
        </w:rPr>
        <w:t>New Laws</w:t>
      </w:r>
    </w:p>
    <w:p w:rsidR="006C7792" w:rsidRDefault="006C7792" w:rsidP="006C7792">
      <w:pPr>
        <w:rPr>
          <w:rFonts w:ascii="Calibri" w:hAnsi="Calibri"/>
        </w:rPr>
      </w:pPr>
      <w:r>
        <w:rPr>
          <w:rFonts w:ascii="Calibri" w:hAnsi="Calibri"/>
        </w:rPr>
        <w:t>Missouri’s constitution dictates legislation passed during the regular legislative session becomes law on Aug. 28</w:t>
      </w:r>
      <w:r>
        <w:rPr>
          <w:rFonts w:ascii="Calibri" w:hAnsi="Calibri"/>
        </w:rPr>
        <w:t>.</w:t>
      </w:r>
    </w:p>
    <w:p w:rsidR="006C7792" w:rsidRDefault="006C7792" w:rsidP="006C7792">
      <w:pPr>
        <w:rPr>
          <w:rFonts w:ascii="Calibri" w:hAnsi="Calibri"/>
        </w:rPr>
      </w:pPr>
      <w:r>
        <w:rPr>
          <w:rFonts w:ascii="Calibri" w:hAnsi="Calibri"/>
        </w:rPr>
        <w:t xml:space="preserve">Senator Holly Thompson Rehder of Scott City sponsored </w:t>
      </w:r>
      <w:hyperlink r:id="rId4" w:history="1">
        <w:r w:rsidRPr="00FE44E4">
          <w:rPr>
            <w:rStyle w:val="Hyperlink"/>
            <w:rFonts w:ascii="Calibri" w:hAnsi="Calibri"/>
          </w:rPr>
          <w:t>Senate Bill 39</w:t>
        </w:r>
      </w:hyperlink>
      <w:r>
        <w:rPr>
          <w:rFonts w:ascii="Calibri" w:hAnsi="Calibri"/>
        </w:rPr>
        <w:t xml:space="preserve"> this year.</w:t>
      </w:r>
    </w:p>
    <w:p w:rsidR="006C7792" w:rsidRDefault="006C7792" w:rsidP="006C7792">
      <w:pPr>
        <w:rPr>
          <w:rFonts w:ascii="Calibri" w:hAnsi="Calibri"/>
        </w:rPr>
      </w:pPr>
      <w:r>
        <w:rPr>
          <w:rFonts w:ascii="Calibri" w:hAnsi="Calibri"/>
        </w:rPr>
        <w:t xml:space="preserve">This measure, along with </w:t>
      </w:r>
      <w:hyperlink r:id="rId5" w:history="1">
        <w:r w:rsidRPr="00FE44E4">
          <w:rPr>
            <w:rStyle w:val="Hyperlink"/>
            <w:rFonts w:ascii="Calibri" w:hAnsi="Calibri"/>
          </w:rPr>
          <w:t>Senate Bills 49, 236 &amp; 164</w:t>
        </w:r>
      </w:hyperlink>
      <w:r>
        <w:rPr>
          <w:rFonts w:ascii="Calibri" w:hAnsi="Calibri"/>
        </w:rPr>
        <w:t>, addresses transgender issues…</w:t>
      </w:r>
    </w:p>
    <w:p w:rsidR="006C7792" w:rsidRPr="00FE44E4" w:rsidRDefault="006C7792" w:rsidP="006C779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E44E4">
        <w:rPr>
          <w:rFonts w:ascii="Calibri" w:hAnsi="Calibri"/>
          <w:b/>
        </w:rPr>
        <w:t>Thompson Rehder</w:t>
      </w:r>
      <w:r w:rsidRPr="00FE44E4">
        <w:rPr>
          <w:rFonts w:ascii="Calibri" w:hAnsi="Calibri"/>
          <w:b/>
        </w:rPr>
        <w:tab/>
      </w:r>
      <w:proofErr w:type="gramStart"/>
      <w:r w:rsidRPr="00FE44E4">
        <w:rPr>
          <w:rFonts w:ascii="Calibri" w:hAnsi="Calibri"/>
          <w:b/>
        </w:rPr>
        <w:t>:09</w:t>
      </w:r>
      <w:proofErr w:type="gramEnd"/>
      <w:r w:rsidRPr="00FE44E4">
        <w:rPr>
          <w:rFonts w:ascii="Calibri" w:hAnsi="Calibri"/>
          <w:b/>
        </w:rPr>
        <w:tab/>
        <w:t>Q: can’t do, right?</w:t>
      </w:r>
    </w:p>
    <w:p w:rsidR="006C7792" w:rsidRDefault="006C7792" w:rsidP="006C7792">
      <w:pPr>
        <w:rPr>
          <w:rFonts w:ascii="Calibri" w:hAnsi="Calibri"/>
        </w:rPr>
      </w:pPr>
      <w:r>
        <w:rPr>
          <w:rFonts w:ascii="Calibri" w:hAnsi="Calibri"/>
        </w:rPr>
        <w:t xml:space="preserve">Senator Steven Roberts of St. Louis sponsored </w:t>
      </w:r>
      <w:hyperlink r:id="rId6" w:history="1">
        <w:r w:rsidRPr="00FE44E4">
          <w:rPr>
            <w:rStyle w:val="Hyperlink"/>
            <w:rFonts w:ascii="Calibri" w:hAnsi="Calibri"/>
          </w:rPr>
          <w:t>Senate Bill 63</w:t>
        </w:r>
      </w:hyperlink>
      <w:r>
        <w:rPr>
          <w:rFonts w:ascii="Calibri" w:hAnsi="Calibri"/>
        </w:rPr>
        <w:t>, which c</w:t>
      </w:r>
      <w:r w:rsidRPr="00FE44E4">
        <w:rPr>
          <w:rFonts w:ascii="Calibri" w:hAnsi="Calibri"/>
        </w:rPr>
        <w:t>reates new provisions relating to financial institutions</w:t>
      </w:r>
      <w:r>
        <w:rPr>
          <w:rFonts w:ascii="Calibri" w:hAnsi="Calibri"/>
        </w:rPr>
        <w:t>…</w:t>
      </w:r>
    </w:p>
    <w:p w:rsidR="006C7792" w:rsidRPr="00FE44E4" w:rsidRDefault="006C7792" w:rsidP="006C779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E44E4">
        <w:rPr>
          <w:rFonts w:ascii="Calibri" w:hAnsi="Calibri"/>
          <w:b/>
        </w:rPr>
        <w:t>Roberts</w:t>
      </w:r>
      <w:r w:rsidRPr="00FE44E4">
        <w:rPr>
          <w:rFonts w:ascii="Calibri" w:hAnsi="Calibri"/>
          <w:b/>
        </w:rPr>
        <w:tab/>
      </w:r>
      <w:r w:rsidRPr="00FE44E4">
        <w:rPr>
          <w:rFonts w:ascii="Calibri" w:hAnsi="Calibri"/>
          <w:b/>
        </w:rPr>
        <w:tab/>
      </w:r>
      <w:proofErr w:type="gramStart"/>
      <w:r w:rsidRPr="00FE44E4">
        <w:rPr>
          <w:rFonts w:ascii="Calibri" w:hAnsi="Calibri"/>
          <w:b/>
        </w:rPr>
        <w:t>:07</w:t>
      </w:r>
      <w:proofErr w:type="gramEnd"/>
      <w:r w:rsidRPr="00FE44E4">
        <w:rPr>
          <w:rFonts w:ascii="Calibri" w:hAnsi="Calibri"/>
          <w:b/>
        </w:rPr>
        <w:tab/>
        <w:t>Q: other financial crimes.</w:t>
      </w:r>
    </w:p>
    <w:p w:rsidR="006C7792" w:rsidRDefault="006C7792" w:rsidP="006C7792">
      <w:pPr>
        <w:rPr>
          <w:rFonts w:ascii="Calibri" w:hAnsi="Calibri"/>
        </w:rPr>
      </w:pPr>
      <w:r>
        <w:rPr>
          <w:rFonts w:ascii="Calibri" w:hAnsi="Calibri"/>
        </w:rPr>
        <w:t xml:space="preserve">As mentioned earlier, some legislation takes effect outside of Aug. 28. Some may have a set date in the future, such as New Year’s Day. Other bills can become law if they contain an emergency clause, which means they take effect once signed </w:t>
      </w:r>
      <w:bookmarkStart w:id="0" w:name="_GoBack"/>
      <w:bookmarkEnd w:id="0"/>
      <w:r>
        <w:rPr>
          <w:rFonts w:ascii="Calibri" w:hAnsi="Calibri"/>
        </w:rPr>
        <w:t>by the governor.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44E96"/>
    <w:rsid w:val="004909F0"/>
    <w:rsid w:val="004C2612"/>
    <w:rsid w:val="00522830"/>
    <w:rsid w:val="005835C8"/>
    <w:rsid w:val="005D5427"/>
    <w:rsid w:val="00681AAB"/>
    <w:rsid w:val="006C779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B874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3info/bts_web/Bill.aspx?SessionType=R&amp;BillID=44386" TargetMode="External"/><Relationship Id="rId5" Type="http://schemas.openxmlformats.org/officeDocument/2006/relationships/hyperlink" Target="https://www.senate.mo.gov/23info/bts_web/Bill.aspx?SessionType=R&amp;BillID=44407" TargetMode="External"/><Relationship Id="rId4" Type="http://schemas.openxmlformats.org/officeDocument/2006/relationships/hyperlink" Target="https://www.senate.mo.gov/23info/bts_web/Bill.aspx?SessionType=R&amp;BillID=44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2023-08-28T19:51:00Z</dcterms:created>
  <dcterms:modified xsi:type="dcterms:W3CDTF">2023-08-28T19:53:00Z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