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F2F23">
        <w:rPr>
          <w:rFonts w:asciiTheme="majorHAnsi" w:hAnsiTheme="majorHAnsi"/>
          <w:b/>
          <w:color w:val="000099"/>
          <w:sz w:val="28"/>
          <w:szCs w:val="28"/>
        </w:rPr>
        <w:t>SBs 189, 36 &amp; 37</w:t>
      </w:r>
    </w:p>
    <w:p w:rsidR="00575E79" w:rsidRDefault="00575E79" w:rsidP="00575E79">
      <w:pPr>
        <w:rPr>
          <w:rFonts w:ascii="Calibri" w:hAnsi="Calibri"/>
        </w:rPr>
      </w:pPr>
      <w:hyperlink r:id="rId4" w:history="1">
        <w:r w:rsidRPr="00662FB6">
          <w:rPr>
            <w:rStyle w:val="Hyperlink"/>
            <w:rFonts w:ascii="Calibri" w:hAnsi="Calibri"/>
          </w:rPr>
          <w:t>Senate Bills 189, 36 &amp; 37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>is the only non-appropriations measure to see the veto pen this year</w:t>
      </w:r>
      <w:r>
        <w:rPr>
          <w:rFonts w:ascii="Calibri" w:hAnsi="Calibri"/>
        </w:rPr>
        <w:t>.</w:t>
      </w:r>
    </w:p>
    <w:p w:rsidR="00575E79" w:rsidRDefault="00575E79" w:rsidP="00575E79">
      <w:pPr>
        <w:rPr>
          <w:rFonts w:ascii="Calibri" w:hAnsi="Calibri"/>
        </w:rPr>
      </w:pPr>
      <w:r>
        <w:rPr>
          <w:rFonts w:ascii="Calibri" w:hAnsi="Calibri"/>
        </w:rPr>
        <w:t>Senator Tony Luetkemey</w:t>
      </w:r>
      <w:r>
        <w:rPr>
          <w:rFonts w:ascii="Calibri" w:hAnsi="Calibri"/>
        </w:rPr>
        <w:t>er of Parkville is the sponsor.</w:t>
      </w:r>
    </w:p>
    <w:p w:rsidR="00575E79" w:rsidRDefault="00575E79" w:rsidP="00575E79">
      <w:pPr>
        <w:rPr>
          <w:rFonts w:ascii="Calibri" w:hAnsi="Calibri"/>
        </w:rPr>
      </w:pPr>
      <w:r>
        <w:rPr>
          <w:rFonts w:ascii="Calibri" w:hAnsi="Calibri"/>
        </w:rPr>
        <w:t>He says his legislation would have created Max’s Law, named for a K9 officer from St. Joseph killed in the line of duty…</w:t>
      </w:r>
    </w:p>
    <w:p w:rsidR="00575E79" w:rsidRPr="00662FB6" w:rsidRDefault="00575E79" w:rsidP="00575E7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62FB6">
        <w:rPr>
          <w:rFonts w:ascii="Calibri" w:hAnsi="Calibri"/>
          <w:b/>
        </w:rPr>
        <w:t>Luetkemeyer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662FB6">
        <w:rPr>
          <w:rFonts w:ascii="Calibri" w:hAnsi="Calibri"/>
          <w:b/>
        </w:rPr>
        <w:t xml:space="preserve"> </w:t>
      </w:r>
      <w:r w:rsidRPr="00662FB6">
        <w:rPr>
          <w:rFonts w:ascii="Calibri" w:hAnsi="Calibri"/>
          <w:b/>
        </w:rPr>
        <w:tab/>
        <w:t>Q: prison for that.</w:t>
      </w:r>
    </w:p>
    <w:p w:rsidR="00575E79" w:rsidRDefault="00575E79" w:rsidP="00575E79">
      <w:pPr>
        <w:rPr>
          <w:rFonts w:ascii="Calibri" w:hAnsi="Calibri"/>
        </w:rPr>
      </w:pPr>
      <w:r>
        <w:rPr>
          <w:rFonts w:ascii="Calibri" w:hAnsi="Calibri"/>
        </w:rPr>
        <w:t xml:space="preserve">In his veto letter, the governor cites two main reasons for his veto, one of which comes from </w:t>
      </w:r>
      <w:hyperlink r:id="rId5" w:history="1">
        <w:r w:rsidRPr="00662FB6">
          <w:rPr>
            <w:rStyle w:val="Hyperlink"/>
            <w:rFonts w:ascii="Calibri" w:hAnsi="Calibri"/>
          </w:rPr>
          <w:t>Senate Bill 36</w:t>
        </w:r>
      </w:hyperlink>
      <w:r>
        <w:rPr>
          <w:rFonts w:ascii="Calibri" w:hAnsi="Calibri"/>
        </w:rPr>
        <w:t>, which was later added</w:t>
      </w:r>
      <w:bookmarkStart w:id="0" w:name="_GoBack"/>
      <w:bookmarkEnd w:id="0"/>
      <w:r>
        <w:rPr>
          <w:rFonts w:ascii="Calibri" w:hAnsi="Calibri"/>
        </w:rPr>
        <w:t>.</w:t>
      </w:r>
    </w:p>
    <w:p w:rsidR="00575E79" w:rsidRDefault="00575E79" w:rsidP="00575E79">
      <w:pPr>
        <w:rPr>
          <w:rFonts w:ascii="Calibri" w:hAnsi="Calibri"/>
        </w:rPr>
      </w:pPr>
      <w:r>
        <w:rPr>
          <w:rFonts w:ascii="Calibri" w:hAnsi="Calibri"/>
        </w:rPr>
        <w:t>Senator Brian Williams of University City sponsors this bill…</w:t>
      </w:r>
    </w:p>
    <w:p w:rsidR="00575E79" w:rsidRPr="00662FB6" w:rsidRDefault="00575E79" w:rsidP="00575E7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62FB6">
        <w:rPr>
          <w:rFonts w:ascii="Calibri" w:hAnsi="Calibri"/>
          <w:b/>
        </w:rPr>
        <w:t>Williams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662FB6">
        <w:rPr>
          <w:rFonts w:ascii="Calibri" w:hAnsi="Calibri"/>
          <w:b/>
        </w:rPr>
        <w:tab/>
        <w:t>Q: mandatory, supervised release.</w:t>
      </w:r>
    </w:p>
    <w:p w:rsidR="00575E79" w:rsidRDefault="00575E79" w:rsidP="00575E79">
      <w:pPr>
        <w:rPr>
          <w:rFonts w:ascii="Calibri" w:hAnsi="Calibri"/>
        </w:rPr>
      </w:pPr>
      <w:r>
        <w:rPr>
          <w:rFonts w:ascii="Calibri" w:hAnsi="Calibri"/>
        </w:rPr>
        <w:t>Missouri senators could make an attempt to override this veto when return for the annual veto session in September.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1F2F23"/>
    <w:rsid w:val="00202BDC"/>
    <w:rsid w:val="00207241"/>
    <w:rsid w:val="00213E94"/>
    <w:rsid w:val="00284C42"/>
    <w:rsid w:val="00301BCF"/>
    <w:rsid w:val="003C0B05"/>
    <w:rsid w:val="004C2612"/>
    <w:rsid w:val="00522830"/>
    <w:rsid w:val="00575E79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596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538" TargetMode="External"/><Relationship Id="rId4" Type="http://schemas.openxmlformats.org/officeDocument/2006/relationships/hyperlink" Target="https://www.senate.mo.gov/23info/bts_web/Bill.aspx?SessionType=R&amp;BillID=44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2023-07-10T20:43:00Z</dcterms:created>
  <dcterms:modified xsi:type="dcterms:W3CDTF">2023-07-10T20:47:00Z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